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-93980</wp:posOffset>
            </wp:positionV>
            <wp:extent cx="1898650" cy="456565"/>
            <wp:effectExtent l="0" t="0" r="6350" b="635"/>
            <wp:wrapNone/>
            <wp:docPr id="2" name="图片 2" descr="宏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宏泰logo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right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sz w:val="24"/>
          <w:szCs w:val="24"/>
        </w:rPr>
        <w:t>宏泰环测字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Times New Roman" w:hAnsi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]第</w:t>
      </w:r>
      <w:r>
        <w:rPr>
          <w:rFonts w:hint="eastAsia" w:ascii="Times New Roman" w:hAnsi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0092号-2</w:t>
      </w:r>
    </w:p>
    <w:p>
      <w:pPr>
        <w:rPr>
          <w:rFonts w:ascii="Times New Roman" w:hAnsi="Times New Roman"/>
        </w:rPr>
      </w:pPr>
    </w:p>
    <w:p>
      <w:pPr>
        <w:spacing w:line="1400" w:lineRule="exact"/>
        <w:jc w:val="center"/>
        <w:rPr>
          <w:rFonts w:ascii="Times New Roman" w:hAnsi="Times New Roman"/>
          <w:bCs/>
          <w:sz w:val="52"/>
          <w:szCs w:val="52"/>
        </w:rPr>
      </w:pPr>
    </w:p>
    <w:p>
      <w:pPr>
        <w:spacing w:line="1400" w:lineRule="exact"/>
        <w:jc w:val="center"/>
        <w:rPr>
          <w:rFonts w:ascii="Times New Roman" w:hAnsi="Times New Roman"/>
          <w:bCs/>
          <w:sz w:val="84"/>
          <w:szCs w:val="84"/>
        </w:rPr>
      </w:pPr>
      <w:r>
        <w:rPr>
          <w:rFonts w:ascii="Times New Roman" w:hAnsi="Times New Roman"/>
          <w:bCs/>
          <w:sz w:val="84"/>
          <w:szCs w:val="84"/>
        </w:rPr>
        <w:t>检  测  报  告</w:t>
      </w:r>
    </w:p>
    <w:p>
      <w:pPr>
        <w:pStyle w:val="3"/>
        <w:rPr>
          <w:rFonts w:ascii="Times New Roman" w:hAnsi="Times New Roman"/>
          <w:bCs/>
          <w:sz w:val="84"/>
          <w:szCs w:val="84"/>
        </w:rPr>
      </w:pPr>
    </w:p>
    <w:p/>
    <w:tbl>
      <w:tblPr>
        <w:tblStyle w:val="11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auto"/>
                <w:sz w:val="32"/>
                <w:szCs w:val="32"/>
                <w:u w:val="thick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</w:rPr>
              <w:t>项目名称：</w:t>
            </w:r>
          </w:p>
        </w:tc>
        <w:tc>
          <w:tcPr>
            <w:tcW w:w="658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lang w:eastAsia="zh-CN"/>
              </w:rPr>
              <w:t>永顺县城污水处理厂</w:t>
            </w:r>
            <w:r>
              <w:rPr>
                <w:rFonts w:ascii="Times New Roman" w:hAnsi="Times New Roman"/>
                <w:sz w:val="32"/>
                <w:szCs w:val="32"/>
              </w:rPr>
              <w:t>水质检测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3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auto"/>
                <w:sz w:val="32"/>
                <w:szCs w:val="32"/>
                <w:u w:val="thick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</w:rPr>
              <w:t>委托单位：</w:t>
            </w:r>
          </w:p>
        </w:tc>
        <w:tc>
          <w:tcPr>
            <w:tcW w:w="65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永顺县环境保护局（永顺县城污水处理厂）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3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auto"/>
                <w:sz w:val="32"/>
                <w:szCs w:val="32"/>
              </w:rPr>
              <w:t>报告日期：</w:t>
            </w:r>
          </w:p>
        </w:tc>
        <w:tc>
          <w:tcPr>
            <w:tcW w:w="65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eastAsia="zh-CN"/>
              </w:rPr>
              <w:t>2020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/>
          <w:bCs/>
          <w:sz w:val="32"/>
          <w:szCs w:val="32"/>
        </w:rPr>
      </w:pPr>
    </w:p>
    <w:p>
      <w:pPr>
        <w:pStyle w:val="3"/>
        <w:rPr>
          <w:rFonts w:ascii="Times New Roman" w:hAnsi="Times New Roman"/>
          <w:bCs/>
          <w:sz w:val="32"/>
          <w:szCs w:val="32"/>
        </w:rPr>
      </w:pPr>
    </w:p>
    <w:p/>
    <w:p>
      <w:pPr>
        <w:jc w:val="center"/>
        <w:rPr>
          <w:rFonts w:ascii="Times New Roman" w:hAnsi="Times New Roman"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湖南华中宏泰检测评价有限公司</w:t>
      </w:r>
    </w:p>
    <w:p>
      <w:pPr>
        <w:jc w:val="center"/>
        <w:rPr>
          <w:rFonts w:ascii="Times New Roman" w:hAnsi="Times New Roman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szCs w:val="28"/>
        </w:rPr>
        <w:t>（</w:t>
      </w:r>
      <w:r>
        <w:rPr>
          <w:rFonts w:hint="eastAsia" w:ascii="Times New Roman" w:hAnsi="Times New Roman"/>
          <w:szCs w:val="28"/>
          <w:lang w:eastAsia="zh-CN"/>
        </w:rPr>
        <w:t>加盖检验检测</w:t>
      </w:r>
      <w:r>
        <w:rPr>
          <w:rFonts w:ascii="Times New Roman" w:hAnsi="Times New Roman"/>
          <w:szCs w:val="28"/>
        </w:rPr>
        <w:t>专用章）</w:t>
      </w:r>
    </w:p>
    <w:p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报告编制说明</w:t>
      </w:r>
    </w:p>
    <w:p>
      <w:pPr>
        <w:rPr>
          <w:rFonts w:ascii="Times New Roman" w:hAnsi="Times New Roman"/>
          <w:sz w:val="48"/>
          <w:szCs w:val="48"/>
        </w:rPr>
      </w:pPr>
    </w:p>
    <w:p>
      <w:pPr>
        <w:pStyle w:val="13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检测报告无公司</w:t>
      </w:r>
      <w:r>
        <w:rPr>
          <w:rFonts w:hint="eastAsia" w:ascii="Times New Roman" w:hAnsi="Times New Roman"/>
          <w:szCs w:val="28"/>
          <w:lang w:eastAsia="zh-CN"/>
        </w:rPr>
        <w:t>检验</w:t>
      </w:r>
      <w:r>
        <w:rPr>
          <w:rFonts w:ascii="Times New Roman" w:hAnsi="Times New Roman"/>
          <w:szCs w:val="28"/>
        </w:rPr>
        <w:t>检测专用章、计量认证章、骑缝章无效。</w:t>
      </w:r>
    </w:p>
    <w:p>
      <w:pPr>
        <w:pStyle w:val="13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检测报告内容若有涂改、无报告编写人、审核人、签发人签字均无效。</w:t>
      </w:r>
    </w:p>
    <w:p>
      <w:pPr>
        <w:pStyle w:val="13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委托单位对检测报告有疑问或异议，请于收到报告之日起七天内向本公司提出，逾期则视为认可检测结果。</w:t>
      </w:r>
    </w:p>
    <w:p>
      <w:pPr>
        <w:pStyle w:val="4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未经本公司书面同意，不得部分复印本报告；全部复印本报告，应由湖南华中宏泰检测评价有限公司加盖公章确认。</w:t>
      </w:r>
    </w:p>
    <w:p>
      <w:pPr>
        <w:pStyle w:val="13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未经本公司书面同意，本报告数据不得用于商业广告，不得作为诉讼的证据材料。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hangingChars="257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本检测报告仅代表检测时委托方提供的工况条件下的检测结果。由其它单位或委托方自行采集送检的样品，本公司仅对送检样品的检测结果负责，不对样品来源负责。</w:t>
      </w:r>
    </w:p>
    <w:p>
      <w:pPr>
        <w:pStyle w:val="13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对不可重复性试验的样品不进行复检。</w:t>
      </w:r>
    </w:p>
    <w:p>
      <w:pPr>
        <w:pStyle w:val="13"/>
        <w:ind w:left="720" w:firstLine="0" w:firstLineChars="0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湖南华中宏泰检测评价有限公司</w:t>
      </w:r>
    </w:p>
    <w:p>
      <w:pPr>
        <w:pStyle w:val="9"/>
        <w:snapToGrid w:val="0"/>
        <w:spacing w:after="0"/>
        <w:ind w:firstLine="392" w:firstLineChars="1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地址：湖南省长沙市岳麓区谷苑路186号</w:t>
      </w:r>
    </w:p>
    <w:p>
      <w:pPr>
        <w:pStyle w:val="13"/>
        <w:ind w:firstLine="0" w:firstLineChars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邮编：410081</w:t>
      </w:r>
    </w:p>
    <w:p>
      <w:pPr>
        <w:pStyle w:val="9"/>
        <w:snapToGrid w:val="0"/>
        <w:spacing w:after="0"/>
        <w:ind w:firstLine="392" w:firstLineChars="1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电话：0731-89831197</w:t>
      </w:r>
    </w:p>
    <w:p>
      <w:pPr>
        <w:pStyle w:val="9"/>
        <w:snapToGrid w:val="0"/>
        <w:spacing w:after="0"/>
        <w:ind w:firstLine="392" w:firstLineChars="1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传真：0731-89831197</w:t>
      </w:r>
    </w:p>
    <w:p>
      <w:pPr>
        <w:spacing w:line="440" w:lineRule="exact"/>
        <w:rPr>
          <w:rFonts w:ascii="Times New Roman" w:hAnsi="Times New Roman"/>
          <w:b/>
          <w:bCs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81" w:charSpace="0"/>
        </w:sectPr>
      </w:pPr>
    </w:p>
    <w:p>
      <w:pPr>
        <w:spacing w:afterLines="50"/>
        <w:rPr>
          <w:rFonts w:ascii="Times New Roman" w:hAnsi="Times New Roman"/>
          <w:b/>
          <w:bCs/>
          <w:sz w:val="32"/>
          <w:szCs w:val="32"/>
        </w:rPr>
      </w:pPr>
      <w:bookmarkStart w:id="0" w:name="OLE_LINK1"/>
    </w:p>
    <w:p>
      <w:pPr>
        <w:spacing w:afterLines="50"/>
        <w:rPr>
          <w:rFonts w:ascii="Times New Roman" w:hAnsi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382" w:beforeLines="100" w:line="360" w:lineRule="auto"/>
        <w:textAlignment w:val="baseline"/>
        <w:outlineLvl w:val="0"/>
        <w:rPr>
          <w:rFonts w:hint="default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1、</w:t>
      </w:r>
      <w:r>
        <w:rPr>
          <w:rFonts w:hint="default" w:cs="Times New Roman"/>
          <w:b/>
          <w:bCs/>
          <w:sz w:val="28"/>
          <w:szCs w:val="28"/>
          <w:lang w:val="en-US" w:eastAsia="zh-CN"/>
        </w:rPr>
        <w:t>基本信息</w:t>
      </w:r>
    </w:p>
    <w:tbl>
      <w:tblPr>
        <w:tblStyle w:val="10"/>
        <w:tblW w:w="963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075"/>
        <w:gridCol w:w="1680"/>
        <w:gridCol w:w="36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</w:rPr>
              <w:t>委托单位</w:t>
            </w:r>
          </w:p>
        </w:tc>
        <w:tc>
          <w:tcPr>
            <w:tcW w:w="307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永顺县环境保护局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委托单位地址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eastAsia="zh-CN"/>
              </w:rPr>
              <w:t>湖南湘西土家族苗族自治州永顺县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受检单位</w:t>
            </w:r>
          </w:p>
        </w:tc>
        <w:tc>
          <w:tcPr>
            <w:tcW w:w="307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永顺县城污水处理厂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受检单位地址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eastAsia="zh-CN"/>
              </w:rPr>
              <w:t>同委托单位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ind w:left="-140" w:leftChars="-50" w:right="-140" w:rightChars="-5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8440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eastAsia="zh-CN"/>
              </w:rPr>
              <w:t>湖南湘西土家族苗族自治州永顺县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ind w:left="-140" w:leftChars="-50" w:right="-140" w:rightChars="-50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样品类型</w:t>
            </w:r>
          </w:p>
        </w:tc>
        <w:tc>
          <w:tcPr>
            <w:tcW w:w="8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废水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highlight w:val="none"/>
              </w:rPr>
              <w:t>采样日期</w:t>
            </w:r>
          </w:p>
        </w:tc>
        <w:tc>
          <w:tcPr>
            <w:tcW w:w="307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2020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03.04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检测日期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2020.03.04~03.10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szCs w:val="24"/>
              </w:rPr>
              <w:t>注</w:t>
            </w:r>
          </w:p>
        </w:tc>
        <w:tc>
          <w:tcPr>
            <w:tcW w:w="8440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1、检测结果的不确定度：未评定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2、偏离标准方法情况：无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3、非标方法使用情况：无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4、分包情况：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无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5、其他：检测结果小于检测方法检出限，用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方法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检出限加“L”表示。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 w:val="0"/>
        <w:snapToGrid/>
        <w:spacing w:line="400" w:lineRule="exact"/>
        <w:ind w:left="0" w:leftChars="0" w:right="0" w:firstLine="0" w:firstLineChars="0"/>
        <w:jc w:val="both"/>
        <w:textAlignment w:val="baseline"/>
        <w:outlineLvl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360" w:lineRule="auto"/>
        <w:outlineLvl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检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测内容</w:t>
      </w:r>
    </w:p>
    <w:tbl>
      <w:tblPr>
        <w:tblStyle w:val="10"/>
        <w:tblW w:w="9630" w:type="dxa"/>
        <w:tblInd w:w="127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566"/>
        <w:gridCol w:w="3966"/>
        <w:gridCol w:w="18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点位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eastAsia="zh-CN"/>
              </w:rPr>
              <w:t>废水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污水处理厂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废水进口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CODcr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、水温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次/天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污水处理厂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废水总排口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pH、CODcr、BOD</w:t>
            </w:r>
            <w:r>
              <w:rPr>
                <w:rFonts w:ascii="Times New Roman" w:hAnsi="Times New Roman"/>
                <w:spacing w:val="-6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、SS、色度、氨氮、总磷、总氮、阴离子表面活性剂、六价铬、总砷、总汞、石油类、动植物油、铅、镉、总铬、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>烷基汞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、粪大肠菌群、水温、余氯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0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备注：本次检测项目、频次及点位均由委托方确定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spacing w:beforeLines="150" w:afterLines="50"/>
        <w:rPr>
          <w:rFonts w:ascii="Times New Roman" w:hAnsi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检测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方法及仪器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3.1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采</w:t>
      </w:r>
      <w:r>
        <w:rPr>
          <w:rFonts w:hint="eastAsia" w:cs="Times New Roman"/>
          <w:b/>
          <w:bCs/>
          <w:sz w:val="24"/>
          <w:szCs w:val="24"/>
          <w:lang w:eastAsia="zh-CN"/>
        </w:rPr>
        <w:t>样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依据</w:t>
      </w:r>
    </w:p>
    <w:tbl>
      <w:tblPr>
        <w:tblStyle w:val="10"/>
        <w:tblW w:w="9697" w:type="dxa"/>
        <w:tblInd w:w="6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77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eastAsia="zh-CN"/>
              </w:rPr>
              <w:t>样品类型</w:t>
            </w:r>
          </w:p>
        </w:tc>
        <w:tc>
          <w:tcPr>
            <w:tcW w:w="77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pacing w:val="-6"/>
                <w:sz w:val="24"/>
                <w:szCs w:val="24"/>
                <w:lang w:eastAsia="zh-CN"/>
              </w:rPr>
              <w:t>采样技术规范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废水</w:t>
            </w:r>
          </w:p>
        </w:tc>
        <w:tc>
          <w:tcPr>
            <w:tcW w:w="77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《地表水和污水监测技术规范》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HJ/T 91-2002</w:t>
            </w:r>
          </w:p>
        </w:tc>
      </w:tr>
    </w:tbl>
    <w:p/>
    <w:p>
      <w:pPr>
        <w:jc w:val="center"/>
        <w:outlineLvl w:val="1"/>
        <w:rPr>
          <w:rFonts w:ascii="Times New Roman" w:hAnsi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********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/>
          <w:b/>
          <w:bCs/>
          <w:lang w:val="en-US" w:eastAsia="zh-CN"/>
        </w:rPr>
        <w:t>3.2分析方法及仪器</w:t>
      </w:r>
    </w:p>
    <w:tbl>
      <w:tblPr>
        <w:tblStyle w:val="10"/>
        <w:tblW w:w="9867" w:type="dxa"/>
        <w:tblInd w:w="7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53"/>
        <w:gridCol w:w="742"/>
        <w:gridCol w:w="3477"/>
        <w:gridCol w:w="2520"/>
        <w:gridCol w:w="17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检测项目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检测方法及方法来源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使用仪器型号</w:t>
            </w:r>
          </w:p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（编号）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pH值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《水质 pH值的测定玻璃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电极法》GB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6920-86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DZB-712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多参数水质                 分析仪/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HTJC02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CODcr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化学需氧量的测定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重铬酸盐法》 HJ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828-2017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YHCA-100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CODcr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消解器/HTJC03023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4mg/L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BOD</w:t>
            </w:r>
            <w:r>
              <w:rPr>
                <w:rFonts w:ascii="Times New Roman" w:hAnsi="Times New Roman"/>
                <w:spacing w:val="-6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五日生化需氧量（BOD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vertAlign w:val="subscript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）的测定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稀释与接种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》HJ 505-2009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HWS-70B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恒温恒湿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箱/HTJC0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3035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0.5mg/L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>水温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 xml:space="preserve">《水质 水温的测定  温度计或颠倒温度计测定法》 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GB 13195-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DZB-712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多参数水质                 分析仪/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HTJC02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>SS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《水质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悬浮物的测定重量法》</w:t>
            </w:r>
          </w:p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GB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11901-89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AR224CN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分析天平</w:t>
            </w:r>
          </w:p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HTJC01012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色度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水质 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色度的测定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》</w:t>
            </w:r>
          </w:p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GB 11903-89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比色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>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氨氮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水质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 氨氮的测定 纳氏试剂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>分光光度法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HJ 535 -2009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UV-1780紫外可见分光光度计/HTJC01002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0.025mg/L</w:t>
            </w:r>
          </w:p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总磷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水质 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总磷的测定 钼酸铵分光光度法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GB 11893-89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UV-1780紫外可见分光光度计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HTJC01002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0.01mg/L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总氮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水质 总氮的测定 碱性过硫酸钾消解紫外分光光度法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spacing w:beforeLines="20" w:afterLines="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HJ 636-2012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UV-1780紫外可见分光光度计/HTJC01002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阴离子表面活性剂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水质 阴离子表面活性剂的测定亚甲蓝分光光度法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GB 7494-87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UV-1780紫外可见分光光度计/HTJC01002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铬（六价）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水质 六价铬的测定 二苯碳酰二肼分光光度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 xml:space="preserve"> GB 7467-87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UV-1780紫外可见分光光度计/HTJC01002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0.004mg/L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总砷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水质 汞、砷、硒、铋和锑的测定 原子荧光法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HJ 694-2014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AFS-230E</w:t>
            </w:r>
            <w:r>
              <w:rPr>
                <w:rFonts w:ascii="Times New Roman" w:hAnsi="Times New Roman"/>
                <w:sz w:val="24"/>
                <w:szCs w:val="24"/>
              </w:rPr>
              <w:t>原子荧光光度计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HTJC01001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0.0003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总汞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水质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汞、砷、硒、铋和锑的测定 原子荧光法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HJ 694-2014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AFS-230E</w:t>
            </w:r>
            <w:r>
              <w:rPr>
                <w:rFonts w:ascii="Times New Roman" w:hAnsi="Times New Roman"/>
                <w:sz w:val="24"/>
                <w:szCs w:val="24"/>
              </w:rPr>
              <w:t>原子荧光光度计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HTJC010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0.00004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石油类</w:t>
            </w:r>
          </w:p>
        </w:tc>
        <w:tc>
          <w:tcPr>
            <w:tcW w:w="3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水质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石油类和动植物油类的测定红外分光光度法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HJ 637-201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LT-21A红外测油仪/HTJC01011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动植物油</w:t>
            </w:r>
          </w:p>
        </w:tc>
        <w:tc>
          <w:tcPr>
            <w:tcW w:w="3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铅</w:t>
            </w:r>
          </w:p>
        </w:tc>
        <w:tc>
          <w:tcPr>
            <w:tcW w:w="3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铜、锌、铅、镉的测定 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原子吸收分光光度法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 7475-198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螯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合萃取法 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AA-6300原子吸收分光光度计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HTJC01010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0.01mg/L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  <w:highlight w:val="none"/>
              </w:rPr>
              <w:t>总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>镉</w:t>
            </w:r>
          </w:p>
        </w:tc>
        <w:tc>
          <w:tcPr>
            <w:tcW w:w="3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>0.001mg/L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总铬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《水质 铬的测定 火焰原子吸收分光光度法》HJ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757-2015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AA-6300原子吸收分光光度计</w:t>
            </w:r>
            <w:r>
              <w:rPr>
                <w:rFonts w:hint="eastAsia" w:ascii="Times New Roman" w:hAnsi="Times New Roman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HTJC01010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0.03mg/L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粪大肠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菌群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水质 粪大肠菌群的测定 多管发酵法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HJ/T 347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.2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SPX-150BⅢ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生化培养箱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HTJC01013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20MPN/L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余氯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《水质游离氯和总氯的测定 N,N-二乙基-1,4-苯二胺分光光度法》  HJ 586-2010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余氯</w:t>
            </w: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/总氯检测仪DR300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HTJC0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2157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eastAsia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烷基汞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甲基汞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烷基汞的测定 气相色谱法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GB/T 14204-1993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GC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2010</w:t>
            </w:r>
            <w:r>
              <w:rPr>
                <w:rFonts w:hint="eastAsia" w:ascii="Times New Roman" w:hAnsi="Times New Roman"/>
                <w:sz w:val="24"/>
                <w:szCs w:val="24"/>
              </w:rPr>
              <w:t>气相色谱仪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HTJC010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乙基汞</w:t>
            </w:r>
          </w:p>
        </w:tc>
        <w:tc>
          <w:tcPr>
            <w:tcW w:w="34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烷基汞的测定 气相色谱法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GB/T 14204-1993</w:t>
            </w:r>
          </w:p>
        </w:tc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/>
        <w:jc w:val="both"/>
        <w:textAlignment w:val="baseline"/>
        <w:outlineLvl w:val="9"/>
        <w:rPr>
          <w:rFonts w:ascii="Times New Roman" w:hAnsi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/>
        <w:jc w:val="both"/>
        <w:textAlignment w:val="baseline"/>
        <w:outlineLvl w:val="9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>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560" w:firstLineChars="200"/>
        <w:jc w:val="both"/>
        <w:textAlignment w:val="baseline"/>
        <w:outlineLvl w:val="9"/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根据委托方要求，评价标准执行《 城镇污水处理厂污染物排放标准》</w:t>
      </w:r>
      <w:r>
        <w:rPr>
          <w:rFonts w:hint="eastAsia" w:ascii="Times New Roman" w:hAnsi="Times New Roman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18918-2002</w:t>
      </w:r>
      <w:r>
        <w:rPr>
          <w:rFonts w:hint="eastAsia" w:ascii="Times New Roman" w:hAnsi="Times New Roman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Times New Roman" w:hAnsi="Times New Roman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Times New Roman" w:hAnsi="Times New Roman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准限值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beforeLines="150"/>
        <w:jc w:val="left"/>
        <w:rPr>
          <w:rFonts w:ascii="Times New Roman" w:hAnsi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、检测结果 </w:t>
      </w:r>
    </w:p>
    <w:p>
      <w:pPr>
        <w:spacing w:beforeLines="100"/>
        <w:jc w:val="center"/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5-</w:t>
      </w:r>
      <w:r>
        <w:rPr>
          <w:rFonts w:ascii="Times New Roman" w:hAnsi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检测结果</w:t>
      </w:r>
    </w:p>
    <w:p>
      <w:pPr>
        <w:pStyle w:val="5"/>
        <w:jc w:val="right"/>
        <w:rPr>
          <w:rFonts w:hint="eastAsia" w:ascii="Times New Roman" w:hAnsi="Times New Roman" w:eastAsia="宋体"/>
          <w:lang w:eastAsia="zh-CN"/>
        </w:rPr>
        <w:sectPr>
          <w:headerReference r:id="rId5" w:type="default"/>
          <w:footerReference r:id="rId6" w:type="default"/>
          <w:type w:val="continuous"/>
          <w:pgSz w:w="11906" w:h="16838"/>
          <w:pgMar w:top="964" w:right="1134" w:bottom="737" w:left="1134" w:header="851" w:footer="992" w:gutter="0"/>
          <w:cols w:space="0" w:num="1"/>
          <w:rtlGutter w:val="0"/>
          <w:docGrid w:linePitch="312" w:charSpace="0"/>
        </w:sectPr>
      </w:pPr>
    </w:p>
    <w:tbl>
      <w:tblPr>
        <w:tblStyle w:val="10"/>
        <w:tblW w:w="9677" w:type="dxa"/>
        <w:tblInd w:w="108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347"/>
        <w:gridCol w:w="1431"/>
        <w:gridCol w:w="1431"/>
        <w:gridCol w:w="143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tblHeader/>
        </w:trPr>
        <w:tc>
          <w:tcPr>
            <w:tcW w:w="13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采样日期</w:t>
            </w:r>
          </w:p>
        </w:tc>
        <w:tc>
          <w:tcPr>
            <w:tcW w:w="13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检测点位</w:t>
            </w:r>
          </w:p>
        </w:tc>
        <w:tc>
          <w:tcPr>
            <w:tcW w:w="13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13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2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</w:t>
            </w: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及频次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第一次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第二次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03月04号</w:t>
            </w:r>
          </w:p>
        </w:tc>
        <w:tc>
          <w:tcPr>
            <w:tcW w:w="13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污水处理厂废水进口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水温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11.6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</w:t>
            </w: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Cr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1.67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1.60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1.72</w:t>
            </w:r>
          </w:p>
        </w:tc>
      </w:tr>
    </w:tbl>
    <w:p/>
    <w:p>
      <w:pPr>
        <w:jc w:val="center"/>
        <w:outlineLvl w:val="1"/>
        <w:sectPr>
          <w:headerReference r:id="rId7" w:type="default"/>
          <w:type w:val="continuous"/>
          <w:pgSz w:w="11906" w:h="16838"/>
          <w:pgMar w:top="964" w:right="1134" w:bottom="737" w:left="1134" w:header="851" w:footer="992" w:gutter="0"/>
          <w:cols w:space="720" w:num="1"/>
          <w:docGrid w:linePitch="312" w:charSpace="0"/>
        </w:sect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********</w:t>
      </w: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240" w:lineRule="auto"/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续表5-1：</w:t>
      </w:r>
    </w:p>
    <w:tbl>
      <w:tblPr>
        <w:tblStyle w:val="10"/>
        <w:tblW w:w="9861" w:type="dxa"/>
        <w:tblInd w:w="108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30"/>
        <w:gridCol w:w="667"/>
        <w:gridCol w:w="848"/>
        <w:gridCol w:w="1050"/>
        <w:gridCol w:w="1355"/>
        <w:gridCol w:w="1355"/>
        <w:gridCol w:w="1355"/>
        <w:gridCol w:w="92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采样日期</w:t>
            </w:r>
          </w:p>
        </w:tc>
        <w:tc>
          <w:tcPr>
            <w:tcW w:w="10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检测点位</w:t>
            </w:r>
          </w:p>
        </w:tc>
        <w:tc>
          <w:tcPr>
            <w:tcW w:w="151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</w:t>
            </w: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及频次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标准限值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第一次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第二次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第三次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03月04号</w:t>
            </w:r>
          </w:p>
        </w:tc>
        <w:tc>
          <w:tcPr>
            <w:tcW w:w="10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污水处理厂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废水总排口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</w:t>
            </w: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Cr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BOD</w:t>
            </w: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0.451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0.440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0.424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5.01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4.87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4.96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色度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无量纲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7.15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7.09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6~9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SS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阴离子表面活性剂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石油类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动植物油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0.00004L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0.00004L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0.00004L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0.001L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六价铬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0.004L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铬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0.03L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粪大肠菌群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MPN/L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1.4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×10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1.1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×10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1.8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×10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</w:t>
            </w:r>
            <w:bookmarkStart w:id="1" w:name="_GoBack"/>
            <w:bookmarkEnd w:id="1"/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烷基汞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甲基汞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不得检出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乙基汞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1" w:type="dxa"/>
            <w:gridSpan w:val="9"/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备注：标准限值来源于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 城镇污水处理厂污染物排放标准》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18918-2002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）中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jc w:val="left"/>
        <w:outlineLvl w:val="0"/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</w:pPr>
    </w:p>
    <w:p>
      <w:pPr>
        <w:jc w:val="left"/>
        <w:outlineLvl w:val="0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/>
          <w:b/>
          <w:bCs/>
          <w:sz w:val="30"/>
          <w:szCs w:val="30"/>
        </w:rPr>
        <w:t>、盲样结果</w:t>
      </w:r>
    </w:p>
    <w:p>
      <w:pPr>
        <w:snapToGrid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表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/>
          <w:sz w:val="24"/>
          <w:szCs w:val="24"/>
        </w:rPr>
        <w:t>-1盲</w:t>
      </w:r>
      <w:r>
        <w:rPr>
          <w:rFonts w:ascii="Times New Roman" w:hAnsi="Times New Roman"/>
          <w:sz w:val="24"/>
          <w:szCs w:val="24"/>
        </w:rPr>
        <w:t>样分析结果</w:t>
      </w:r>
    </w:p>
    <w:tbl>
      <w:tblPr>
        <w:tblStyle w:val="10"/>
        <w:tblW w:w="9646" w:type="dxa"/>
        <w:tblInd w:w="11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9"/>
        <w:gridCol w:w="2220"/>
        <w:gridCol w:w="27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22" w:type="dxa"/>
            <w:vAlign w:val="center"/>
          </w:tcPr>
          <w:p>
            <w:pPr>
              <w:pStyle w:val="14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329" w:type="dxa"/>
            <w:vAlign w:val="center"/>
          </w:tcPr>
          <w:p>
            <w:pPr>
              <w:pStyle w:val="1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分析日期</w:t>
            </w:r>
          </w:p>
        </w:tc>
        <w:tc>
          <w:tcPr>
            <w:tcW w:w="2220" w:type="dxa"/>
            <w:vAlign w:val="center"/>
          </w:tcPr>
          <w:p>
            <w:pPr>
              <w:pStyle w:val="1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样品编号</w:t>
            </w:r>
          </w:p>
        </w:tc>
        <w:tc>
          <w:tcPr>
            <w:tcW w:w="2775" w:type="dxa"/>
            <w:vAlign w:val="center"/>
          </w:tcPr>
          <w:p>
            <w:pPr>
              <w:pStyle w:val="1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分析结果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22" w:type="dxa"/>
            <w:vAlign w:val="center"/>
          </w:tcPr>
          <w:p>
            <w:pPr>
              <w:pStyle w:val="14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2329" w:type="dxa"/>
            <w:vAlign w:val="center"/>
          </w:tcPr>
          <w:p>
            <w:pPr>
              <w:pStyle w:val="14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20-03-05</w:t>
            </w:r>
          </w:p>
        </w:tc>
        <w:tc>
          <w:tcPr>
            <w:tcW w:w="2220" w:type="dxa"/>
            <w:vAlign w:val="center"/>
          </w:tcPr>
          <w:p>
            <w:pPr>
              <w:pStyle w:val="14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2020KH03001</w:t>
            </w:r>
          </w:p>
        </w:tc>
        <w:tc>
          <w:tcPr>
            <w:tcW w:w="2775" w:type="dxa"/>
            <w:vAlign w:val="center"/>
          </w:tcPr>
          <w:p>
            <w:pPr>
              <w:pStyle w:val="14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16.4mg/L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/>
        <w:jc w:val="both"/>
        <w:textAlignment w:val="baseline"/>
        <w:outlineLvl w:val="9"/>
        <w:rPr>
          <w:rFonts w:ascii="Times New Roman" w:hAnsi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/>
        <w:jc w:val="both"/>
        <w:textAlignment w:val="baseline"/>
        <w:outlineLvl w:val="9"/>
        <w:rPr>
          <w:rFonts w:ascii="Times New Roman" w:hAnsi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/>
        <w:jc w:val="both"/>
        <w:textAlignment w:val="baseline"/>
        <w:outlineLvl w:val="9"/>
        <w:rPr>
          <w:rFonts w:ascii="Times New Roman" w:hAnsi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、结果评价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依据本次委托检测项目的检测结果，本次所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检废水排口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19项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的检测结果符合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《 城镇污水处理厂污染物排放标准》</w:t>
      </w:r>
      <w:r>
        <w:rPr>
          <w:rFonts w:hint="eastAsia" w:ascii="Times New Roman" w:hAnsi="Times New Roman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18918-2002</w:t>
      </w:r>
      <w:r>
        <w:rPr>
          <w:rFonts w:hint="eastAsia" w:ascii="Times New Roman" w:hAnsi="Times New Roman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Times New Roman" w:hAnsi="Times New Roman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Times New Roman" w:hAnsi="Times New Roman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准限值要求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200" w:line="360" w:lineRule="auto"/>
        <w:ind w:firstLine="320" w:firstLineChars="100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以下空白</w:t>
      </w:r>
    </w:p>
    <w:p>
      <w:pPr>
        <w:spacing w:beforeLines="200" w:line="360" w:lineRule="auto"/>
        <w:jc w:val="both"/>
        <w:rPr>
          <w:rFonts w:ascii="Times New Roman" w:hAnsi="Times New Roman"/>
          <w:sz w:val="32"/>
          <w:szCs w:val="32"/>
        </w:rPr>
      </w:pPr>
    </w:p>
    <w:p>
      <w:pPr>
        <w:spacing w:beforeLines="200" w:line="360" w:lineRule="auto"/>
        <w:jc w:val="both"/>
        <w:rPr>
          <w:rFonts w:ascii="Times New Roman" w:hAnsi="Times New Roman"/>
          <w:sz w:val="32"/>
          <w:szCs w:val="32"/>
        </w:rPr>
      </w:pPr>
    </w:p>
    <w:p>
      <w:pPr>
        <w:spacing w:beforeLines="200" w:line="360" w:lineRule="auto"/>
        <w:jc w:val="both"/>
        <w:rPr>
          <w:rFonts w:ascii="Times New Roman" w:hAnsi="Times New Roman"/>
          <w:sz w:val="32"/>
          <w:szCs w:val="32"/>
        </w:rPr>
      </w:pPr>
    </w:p>
    <w:p>
      <w:pPr>
        <w:spacing w:beforeLines="200" w:line="360" w:lineRule="auto"/>
        <w:jc w:val="both"/>
        <w:rPr>
          <w:rFonts w:ascii="Times New Roman" w:hAnsi="Times New Roman"/>
          <w:sz w:val="32"/>
          <w:szCs w:val="32"/>
        </w:rPr>
      </w:pPr>
    </w:p>
    <w:p>
      <w:pPr>
        <w:spacing w:beforeLines="20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编制：  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  <w:lang w:eastAsia="zh-CN"/>
        </w:rPr>
        <w:t>审核：</w:t>
      </w:r>
      <w:r>
        <w:rPr>
          <w:rFonts w:ascii="Times New Roman" w:hAnsi="Times New Roman"/>
          <w:sz w:val="32"/>
          <w:szCs w:val="32"/>
        </w:rPr>
        <w:t xml:space="preserve">                 签发：</w:t>
      </w:r>
    </w:p>
    <w:p>
      <w:pPr>
        <w:pStyle w:val="5"/>
        <w:rPr>
          <w:rFonts w:ascii="Times New Roman" w:hAnsi="Times New Roman"/>
        </w:rPr>
      </w:pP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年    月    日</w:t>
      </w:r>
    </w:p>
    <w:p>
      <w:pPr>
        <w:pStyle w:val="5"/>
        <w:jc w:val="right"/>
        <w:rPr>
          <w:rFonts w:ascii="Times New Roman" w:hAnsi="Times New Roman"/>
        </w:rPr>
      </w:pPr>
    </w:p>
    <w:p>
      <w:pPr>
        <w:spacing w:beforeLines="20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---报告结束---</w:t>
      </w:r>
      <w:bookmarkEnd w:id="0"/>
    </w:p>
    <w:p>
      <w:pPr>
        <w:spacing w:beforeLines="200" w:line="360" w:lineRule="auto"/>
        <w:jc w:val="left"/>
        <w:rPr>
          <w:b/>
          <w:bCs/>
          <w:color w:val="auto"/>
        </w:rPr>
        <w:sectPr>
          <w:headerReference r:id="rId8" w:type="default"/>
          <w:footerReference r:id="rId9" w:type="default"/>
          <w:type w:val="continuous"/>
          <w:pgSz w:w="11906" w:h="16838"/>
          <w:pgMar w:top="964" w:right="1134" w:bottom="737" w:left="1134" w:header="851" w:footer="992" w:gutter="0"/>
          <w:cols w:space="0" w:num="1"/>
          <w:docGrid w:linePitch="312" w:charSpace="0"/>
        </w:sectPr>
      </w:pPr>
      <w:r>
        <w:rPr>
          <w:rFonts w:hint="eastAsia"/>
          <w:b/>
          <w:bCs/>
          <w:color w:val="auto"/>
        </w:rPr>
        <w:t>附件：现场监测图片</w:t>
      </w:r>
    </w:p>
    <w:tbl>
      <w:tblPr>
        <w:tblStyle w:val="11"/>
        <w:tblW w:w="9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8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490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2979420" cy="4638040"/>
                  <wp:effectExtent l="0" t="0" r="11430" b="1016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463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3051810" cy="4652010"/>
                  <wp:effectExtent l="0" t="0" r="15240" b="15240"/>
                  <wp:docPr id="3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3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465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3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废水采样</w:t>
            </w:r>
          </w:p>
        </w:tc>
      </w:tr>
    </w:tbl>
    <w:p>
      <w:pPr>
        <w:pStyle w:val="3"/>
        <w:jc w:val="left"/>
        <w:rPr>
          <w:rFonts w:hint="eastAsia" w:eastAsia="宋体"/>
          <w:sz w:val="28"/>
          <w:szCs w:val="18"/>
          <w:lang w:eastAsia="zh-CN"/>
        </w:rPr>
      </w:pPr>
    </w:p>
    <w:p>
      <w:pPr>
        <w:pStyle w:val="3"/>
        <w:jc w:val="left"/>
        <w:rPr>
          <w:rFonts w:hint="eastAsia"/>
          <w:lang w:eastAsia="zh-CN"/>
        </w:rPr>
      </w:pPr>
    </w:p>
    <w:sectPr>
      <w:headerReference r:id="rId10" w:type="default"/>
      <w:footerReference r:id="rId11" w:type="default"/>
      <w:type w:val="continuous"/>
      <w:pgSz w:w="11906" w:h="16838"/>
      <w:pgMar w:top="964" w:right="1134" w:bottom="737" w:left="113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  <w:r>
      <w:rPr>
        <w:rFonts w:hint="eastAsia"/>
        <w:sz w:val="18"/>
        <w:szCs w:val="18"/>
      </w:rPr>
      <w:t>湖南华中宏泰检测评价有限公司</w:t>
    </w:r>
    <w:r>
      <w:rPr>
        <w:sz w:val="18"/>
        <w:szCs w:val="18"/>
      </w:rPr>
      <w:t xml:space="preserve"> </w:t>
    </w:r>
    <w:r>
      <w:t xml:space="preserve">    </w:t>
    </w:r>
    <w:r>
      <w:rPr>
        <w:rFonts w:hint="eastAsia"/>
      </w:rPr>
      <w:t xml:space="preserve">                                     </w:t>
    </w:r>
    <w:r>
      <w:rPr>
        <w:rFonts w:hint="eastAsia"/>
        <w:sz w:val="18"/>
      </w:rPr>
      <w:t xml:space="preserve">第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rPr>
        <w:sz w:val="18"/>
      </w:rPr>
      <w:t>2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 共</w:t>
    </w:r>
    <w:r>
      <w:rPr>
        <w:rFonts w:hint="eastAsia"/>
        <w:sz w:val="18"/>
        <w:lang w:val="en-US" w:eastAsia="zh-CN"/>
      </w:rPr>
      <w:t>5</w:t>
    </w:r>
    <w:r>
      <w:rPr>
        <w:rFonts w:hint="eastAsia"/>
        <w:sz w:val="18"/>
      </w:rPr>
      <w:t>页</w:t>
    </w:r>
    <w:r>
      <w:rPr>
        <w:rFonts w:hint="eastAsia"/>
      </w:rPr>
      <w:t xml:space="preserve">                                                                                                 </w:t>
    </w:r>
    <w:r>
      <w:t xml:space="preserve"> </w:t>
    </w:r>
    <w:r>
      <w:rPr>
        <w:rFonts w:hint="eastAsia"/>
      </w:rPr>
      <w:t xml:space="preserve">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  <w:r>
      <w:rPr>
        <w:rFonts w:hint="eastAsia"/>
        <w:sz w:val="18"/>
        <w:szCs w:val="18"/>
      </w:rPr>
      <w:t>湖南华中宏泰检测评价有限公司</w:t>
    </w:r>
    <w:r>
      <w:rPr>
        <w:sz w:val="18"/>
        <w:szCs w:val="18"/>
      </w:rPr>
      <w:t xml:space="preserve"> </w:t>
    </w:r>
    <w:r>
      <w:t xml:space="preserve">    </w:t>
    </w:r>
    <w:r>
      <w:rPr>
        <w:rFonts w:hint="eastAsia"/>
      </w:rPr>
      <w:t xml:space="preserve">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</w:t>
    </w:r>
    <w:r>
      <w:rPr>
        <w:rFonts w:hint="eastAsia"/>
        <w:sz w:val="18"/>
      </w:rPr>
      <w:t xml:space="preserve">第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rPr>
        <w:sz w:val="18"/>
      </w:rPr>
      <w:t>3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 共</w:t>
    </w:r>
    <w:r>
      <w:rPr>
        <w:rFonts w:hint="eastAsia"/>
        <w:sz w:val="18"/>
        <w:lang w:val="en-US" w:eastAsia="zh-CN"/>
      </w:rPr>
      <w:t>6</w:t>
    </w:r>
    <w:r>
      <w:rPr>
        <w:rFonts w:hint="eastAsia"/>
        <w:sz w:val="18"/>
      </w:rPr>
      <w:t>页</w:t>
    </w:r>
    <w:r>
      <w:rPr>
        <w:rFonts w:hint="eastAsia"/>
      </w:rPr>
      <w:t xml:space="preserve">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  <w:r>
      <w:rPr>
        <w:rFonts w:hint="eastAsia"/>
        <w:sz w:val="18"/>
        <w:szCs w:val="18"/>
      </w:rPr>
      <w:t>湖南华中宏泰检测评价有限公司</w:t>
    </w:r>
    <w:r>
      <w:rPr>
        <w:sz w:val="18"/>
        <w:szCs w:val="18"/>
      </w:rPr>
      <w:t xml:space="preserve"> </w:t>
    </w:r>
    <w:r>
      <w:t xml:space="preserve">    </w:t>
    </w:r>
    <w:r>
      <w:rPr>
        <w:rFonts w:hint="eastAsia"/>
      </w:rPr>
      <w:t xml:space="preserve">                                     </w:t>
    </w:r>
    <w:r>
      <w:rPr>
        <w:rFonts w:hint="eastAsia"/>
        <w:sz w:val="18"/>
      </w:rPr>
      <w:t xml:space="preserve">第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rPr>
        <w:sz w:val="18"/>
      </w:rPr>
      <w:t>3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 共</w:t>
    </w:r>
    <w:r>
      <w:rPr>
        <w:rFonts w:hint="eastAsia"/>
        <w:sz w:val="18"/>
        <w:lang w:val="en-US" w:eastAsia="zh-CN"/>
      </w:rPr>
      <w:t>6</w:t>
    </w:r>
    <w:r>
      <w:rPr>
        <w:rFonts w:hint="eastAsia"/>
        <w:sz w:val="18"/>
      </w:rPr>
      <w:t>页</w:t>
    </w:r>
    <w:r>
      <w:rPr>
        <w:rFonts w:hint="eastAsia"/>
      </w:rPr>
      <w:t xml:space="preserve">                                        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  <w:r>
      <w:rPr>
        <w:rFonts w:hint="eastAsia"/>
        <w:sz w:val="18"/>
        <w:szCs w:val="18"/>
      </w:rPr>
      <w:t>湖南华中宏泰检测评价有限公司</w:t>
    </w:r>
    <w:r>
      <w:rPr>
        <w:sz w:val="18"/>
        <w:szCs w:val="18"/>
      </w:rPr>
      <w:t xml:space="preserve"> </w:t>
    </w:r>
    <w:r>
      <w:t xml:space="preserve">    </w:t>
    </w:r>
    <w:r>
      <w:rPr>
        <w:rFonts w:hint="eastAsia"/>
      </w:rPr>
      <w:t xml:space="preserve">                                    </w:t>
    </w:r>
    <w:r>
      <w:rPr>
        <w:rFonts w:hint="eastAsia"/>
        <w:sz w:val="18"/>
      </w:rPr>
      <w:t xml:space="preserve">第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rPr>
        <w:sz w:val="18"/>
      </w:rPr>
      <w:t>3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 共</w:t>
    </w:r>
    <w:r>
      <w:rPr>
        <w:rFonts w:hint="eastAsia"/>
        <w:sz w:val="18"/>
        <w:lang w:val="en-US" w:eastAsia="zh-CN"/>
      </w:rPr>
      <w:t>6</w:t>
    </w:r>
    <w:r>
      <w:rPr>
        <w:rFonts w:hint="eastAsia"/>
        <w:sz w:val="18"/>
      </w:rPr>
      <w:t>页</w:t>
    </w:r>
    <w:r>
      <w:rPr>
        <w:rFonts w:hint="eastAsia"/>
      </w:rPr>
      <w:t xml:space="preserve">                                                                                                 </w:t>
    </w:r>
    <w:r>
      <w:t xml:space="preserve"> </w:t>
    </w:r>
    <w:r>
      <w:rPr>
        <w:rFonts w:hint="eastAsia"/>
      </w:rPr>
      <w:t xml:space="preserve">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right"/>
    </w:pPr>
    <w:r>
      <w:rPr>
        <w:rFonts w:ascii="Times New Roman" w:hAnsi="Times New Roman" w:eastAsia="仿宋_GB2312"/>
      </w:rPr>
      <w:t xml:space="preserve">               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       </w:t>
    </w:r>
    <w:r>
      <w:rPr>
        <w:rFonts w:hint="eastAsia" w:ascii="Times New Roman" w:hAnsi="Times New Roman" w:eastAsia="仿宋_GB2312"/>
      </w:rPr>
      <w:t xml:space="preserve">                                                             </w:t>
    </w:r>
    <w:r>
      <w:rPr>
        <w:rFonts w:ascii="Times New Roman" w:hAnsi="Times New Roman" w:eastAsia="仿宋_GB2312"/>
      </w:rPr>
      <w:t xml:space="preserve">             </w:t>
    </w:r>
    <w:r>
      <w:rPr>
        <w:rFonts w:hint="default" w:ascii="Times New Roman" w:hAnsi="Times New Roman" w:eastAsia="宋体" w:cs="Times New Roman"/>
      </w:rPr>
      <w:t>宏泰环测字（</w:t>
    </w:r>
    <w:r>
      <w:rPr>
        <w:rFonts w:hint="eastAsia" w:ascii="Times New Roman" w:hAnsi="Times New Roman" w:cs="Times New Roman"/>
        <w:lang w:eastAsia="zh-CN"/>
      </w:rPr>
      <w:t>2020</w:t>
    </w:r>
    <w:r>
      <w:rPr>
        <w:rFonts w:hint="default" w:ascii="Times New Roman" w:hAnsi="Times New Roman" w:eastAsia="宋体" w:cs="Times New Roman"/>
      </w:rPr>
      <w:t>）第</w:t>
    </w:r>
    <w:r>
      <w:rPr>
        <w:rFonts w:hint="eastAsia" w:ascii="Times New Roman" w:hAnsi="Times New Roman" w:cs="Times New Roman"/>
        <w:lang w:eastAsia="zh-CN"/>
      </w:rPr>
      <w:t>0092号-2</w:t>
    </w:r>
    <w:r>
      <w:rPr>
        <w:rFonts w:hint="default" w:ascii="Times New Roman" w:hAnsi="Times New Roman" w:eastAsia="宋体" w:cs="Times New Roman"/>
      </w:rPr>
      <w:t xml:space="preserve">    </w:t>
    </w:r>
    <w:r>
      <w:rPr>
        <w:rFonts w:hint="eastAsia"/>
      </w:rPr>
      <w:t xml:space="preserve">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right"/>
    </w:pPr>
    <w:r>
      <w:rPr>
        <w:rFonts w:ascii="Times New Roman" w:hAnsi="Times New Roman" w:eastAsia="仿宋_GB2312"/>
      </w:rPr>
      <w:t xml:space="preserve">               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              </w:t>
    </w:r>
    <w:r>
      <w:rPr>
        <w:rFonts w:hint="eastAsia" w:ascii="Times New Roman" w:hAnsi="Times New Roman" w:eastAsia="仿宋_GB2312"/>
      </w:rPr>
      <w:t xml:space="preserve">        </w:t>
    </w:r>
    <w:r>
      <w:rPr>
        <w:rFonts w:ascii="Times New Roman" w:hAnsi="Times New Roman" w:eastAsia="仿宋_GB2312"/>
      </w:rPr>
      <w:t xml:space="preserve">    </w:t>
    </w:r>
    <w:r>
      <w:rPr>
        <w:rFonts w:hint="default" w:ascii="Times New Roman" w:hAnsi="Times New Roman" w:eastAsia="宋体" w:cs="Times New Roman"/>
      </w:rPr>
      <w:t>宏泰环测字（</w:t>
    </w:r>
    <w:r>
      <w:rPr>
        <w:rFonts w:hint="eastAsia" w:ascii="Times New Roman" w:hAnsi="Times New Roman" w:cs="Times New Roman"/>
        <w:lang w:eastAsia="zh-CN"/>
      </w:rPr>
      <w:t>2020</w:t>
    </w:r>
    <w:r>
      <w:rPr>
        <w:rFonts w:hint="default" w:ascii="Times New Roman" w:hAnsi="Times New Roman" w:eastAsia="宋体" w:cs="Times New Roman"/>
      </w:rPr>
      <w:t>）第</w:t>
    </w:r>
    <w:r>
      <w:rPr>
        <w:rFonts w:hint="eastAsia" w:ascii="Times New Roman" w:hAnsi="Times New Roman" w:cs="Times New Roman"/>
        <w:lang w:eastAsia="zh-CN"/>
      </w:rPr>
      <w:t>0092号-2</w:t>
    </w:r>
    <w:r>
      <w:rPr>
        <w:rFonts w:hint="eastAsia"/>
      </w:rPr>
      <w:t xml:space="preserve">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right"/>
    </w:pPr>
    <w:r>
      <w:rPr>
        <w:rFonts w:ascii="Times New Roman" w:hAnsi="Times New Roman" w:eastAsia="仿宋_GB2312"/>
      </w:rPr>
      <w:t xml:space="preserve">               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       </w:t>
    </w:r>
    <w:r>
      <w:rPr>
        <w:rFonts w:hint="eastAsia" w:ascii="Times New Roman" w:hAnsi="Times New Roman" w:eastAsia="仿宋_GB2312"/>
      </w:rPr>
      <w:t xml:space="preserve">                                                             </w:t>
    </w:r>
    <w:r>
      <w:rPr>
        <w:rFonts w:ascii="Times New Roman" w:hAnsi="Times New Roman" w:eastAsia="仿宋_GB2312"/>
      </w:rPr>
      <w:t xml:space="preserve">             </w:t>
    </w:r>
    <w:r>
      <w:rPr>
        <w:rFonts w:hint="default" w:ascii="Times New Roman" w:hAnsi="Times New Roman" w:eastAsia="宋体" w:cs="Times New Roman"/>
      </w:rPr>
      <w:t>宏泰环测字（</w:t>
    </w:r>
    <w:r>
      <w:rPr>
        <w:rFonts w:hint="eastAsia" w:ascii="Times New Roman" w:hAnsi="Times New Roman" w:cs="Times New Roman"/>
        <w:lang w:eastAsia="zh-CN"/>
      </w:rPr>
      <w:t>2020</w:t>
    </w:r>
    <w:r>
      <w:rPr>
        <w:rFonts w:hint="default" w:ascii="Times New Roman" w:hAnsi="Times New Roman" w:eastAsia="宋体" w:cs="Times New Roman"/>
      </w:rPr>
      <w:t>）第</w:t>
    </w:r>
    <w:r>
      <w:rPr>
        <w:rFonts w:hint="eastAsia" w:ascii="Times New Roman" w:hAnsi="Times New Roman" w:cs="Times New Roman"/>
        <w:lang w:eastAsia="zh-CN"/>
      </w:rPr>
      <w:t>0092号-2</w:t>
    </w:r>
    <w:r>
      <w:rPr>
        <w:rFonts w:hint="default" w:ascii="Times New Roman" w:hAnsi="Times New Roman" w:eastAsia="宋体" w:cs="Times New Roman"/>
      </w:rPr>
      <w:t xml:space="preserve">    </w:t>
    </w:r>
    <w:r>
      <w:rPr>
        <w:rFonts w:hint="eastAsia"/>
      </w:rPr>
      <w:t xml:space="preserve">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right"/>
    </w:pPr>
    <w:r>
      <w:rPr>
        <w:rFonts w:ascii="Times New Roman" w:hAnsi="Times New Roman" w:eastAsia="仿宋_GB2312"/>
      </w:rPr>
      <w:t xml:space="preserve">           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                  宏泰环测字（</w:t>
    </w:r>
    <w:r>
      <w:rPr>
        <w:rFonts w:hint="eastAsia" w:ascii="Times New Roman" w:hAnsi="Times New Roman" w:eastAsia="仿宋_GB2312"/>
        <w:lang w:eastAsia="zh-CN"/>
      </w:rPr>
      <w:t>2020</w:t>
    </w:r>
    <w:r>
      <w:rPr>
        <w:rFonts w:ascii="Times New Roman" w:hAnsi="Times New Roman" w:eastAsia="仿宋_GB2312"/>
      </w:rPr>
      <w:t>）第</w:t>
    </w:r>
    <w:r>
      <w:rPr>
        <w:rFonts w:hint="eastAsia" w:ascii="Times New Roman" w:hAnsi="Times New Roman" w:eastAsia="仿宋_GB2312"/>
        <w:lang w:eastAsia="zh-CN"/>
      </w:rPr>
      <w:t>0092号-2</w:t>
    </w:r>
    <w:r>
      <w:rPr>
        <w:rFonts w:hint="eastAsia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DBE"/>
    <w:multiLevelType w:val="multilevel"/>
    <w:tmpl w:val="10257DB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D832A02"/>
    <w:multiLevelType w:val="singleLevel"/>
    <w:tmpl w:val="5D832A0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6472"/>
    <w:rsid w:val="002719A5"/>
    <w:rsid w:val="006A08A0"/>
    <w:rsid w:val="00A0089C"/>
    <w:rsid w:val="00C70A80"/>
    <w:rsid w:val="00C848EF"/>
    <w:rsid w:val="00CA3816"/>
    <w:rsid w:val="00FD4457"/>
    <w:rsid w:val="01C8307F"/>
    <w:rsid w:val="022B5F65"/>
    <w:rsid w:val="030847AB"/>
    <w:rsid w:val="04CC4603"/>
    <w:rsid w:val="051B0CA4"/>
    <w:rsid w:val="07146D98"/>
    <w:rsid w:val="076D27D7"/>
    <w:rsid w:val="088621DC"/>
    <w:rsid w:val="09C52E90"/>
    <w:rsid w:val="0AD03495"/>
    <w:rsid w:val="0AEC04BC"/>
    <w:rsid w:val="0B251104"/>
    <w:rsid w:val="0D4C5A2C"/>
    <w:rsid w:val="0D5D59EF"/>
    <w:rsid w:val="0D732DA2"/>
    <w:rsid w:val="0DB9492F"/>
    <w:rsid w:val="0E5E019E"/>
    <w:rsid w:val="0E771A15"/>
    <w:rsid w:val="0E7E4D07"/>
    <w:rsid w:val="0EF56076"/>
    <w:rsid w:val="0F477F35"/>
    <w:rsid w:val="0F8F61EA"/>
    <w:rsid w:val="0F9378D8"/>
    <w:rsid w:val="103D5147"/>
    <w:rsid w:val="110D7AE0"/>
    <w:rsid w:val="11BD3B82"/>
    <w:rsid w:val="12E12916"/>
    <w:rsid w:val="13F97D0B"/>
    <w:rsid w:val="14B35E54"/>
    <w:rsid w:val="14F06DF8"/>
    <w:rsid w:val="154C7118"/>
    <w:rsid w:val="15AC5E3D"/>
    <w:rsid w:val="16CF5685"/>
    <w:rsid w:val="17103AC2"/>
    <w:rsid w:val="1A125902"/>
    <w:rsid w:val="1A5F7046"/>
    <w:rsid w:val="1AFB73B0"/>
    <w:rsid w:val="1B2A6F41"/>
    <w:rsid w:val="1CA71B03"/>
    <w:rsid w:val="1D706B35"/>
    <w:rsid w:val="1EA558C7"/>
    <w:rsid w:val="1F63662B"/>
    <w:rsid w:val="21067137"/>
    <w:rsid w:val="21521EBD"/>
    <w:rsid w:val="22550BF9"/>
    <w:rsid w:val="22E43AE4"/>
    <w:rsid w:val="24F71AED"/>
    <w:rsid w:val="252A7850"/>
    <w:rsid w:val="25ED45BA"/>
    <w:rsid w:val="2880173C"/>
    <w:rsid w:val="28882C74"/>
    <w:rsid w:val="2AAA3E77"/>
    <w:rsid w:val="2B1C28F5"/>
    <w:rsid w:val="2BB11750"/>
    <w:rsid w:val="2DD4067A"/>
    <w:rsid w:val="30A31AB1"/>
    <w:rsid w:val="311B7F3F"/>
    <w:rsid w:val="31536BFE"/>
    <w:rsid w:val="327233B6"/>
    <w:rsid w:val="32FC4385"/>
    <w:rsid w:val="338B62DB"/>
    <w:rsid w:val="339423BD"/>
    <w:rsid w:val="352A4778"/>
    <w:rsid w:val="354965E1"/>
    <w:rsid w:val="37BA09E9"/>
    <w:rsid w:val="39E40CD6"/>
    <w:rsid w:val="3A8D385F"/>
    <w:rsid w:val="3B597888"/>
    <w:rsid w:val="3BFB4458"/>
    <w:rsid w:val="3D0A7551"/>
    <w:rsid w:val="3D39183F"/>
    <w:rsid w:val="3D8C4397"/>
    <w:rsid w:val="3E6A3875"/>
    <w:rsid w:val="3EE255A8"/>
    <w:rsid w:val="3F175FB5"/>
    <w:rsid w:val="41B00C79"/>
    <w:rsid w:val="421636A6"/>
    <w:rsid w:val="426E3D58"/>
    <w:rsid w:val="456D7230"/>
    <w:rsid w:val="470217FD"/>
    <w:rsid w:val="47350CAC"/>
    <w:rsid w:val="483F4276"/>
    <w:rsid w:val="48557099"/>
    <w:rsid w:val="48EB7149"/>
    <w:rsid w:val="4A5A4840"/>
    <w:rsid w:val="4A9B0FE8"/>
    <w:rsid w:val="4AB8303B"/>
    <w:rsid w:val="4AD522ED"/>
    <w:rsid w:val="4CDB78F2"/>
    <w:rsid w:val="4D1B30DE"/>
    <w:rsid w:val="4D4212D5"/>
    <w:rsid w:val="4E30713C"/>
    <w:rsid w:val="4F804220"/>
    <w:rsid w:val="500459F4"/>
    <w:rsid w:val="511E6DDC"/>
    <w:rsid w:val="51DB20D0"/>
    <w:rsid w:val="52826F8F"/>
    <w:rsid w:val="52B0078A"/>
    <w:rsid w:val="52E34372"/>
    <w:rsid w:val="530516C1"/>
    <w:rsid w:val="545D0A37"/>
    <w:rsid w:val="553425C5"/>
    <w:rsid w:val="56E337D5"/>
    <w:rsid w:val="57430616"/>
    <w:rsid w:val="57E10EF2"/>
    <w:rsid w:val="58892A9E"/>
    <w:rsid w:val="59156058"/>
    <w:rsid w:val="5B3318E7"/>
    <w:rsid w:val="5BDB5FF6"/>
    <w:rsid w:val="5C4F0FE5"/>
    <w:rsid w:val="5EDA6FE1"/>
    <w:rsid w:val="5EFF4CA2"/>
    <w:rsid w:val="6033662C"/>
    <w:rsid w:val="61EB20AA"/>
    <w:rsid w:val="627F21F3"/>
    <w:rsid w:val="62924A4B"/>
    <w:rsid w:val="62C7390C"/>
    <w:rsid w:val="62ED2FF0"/>
    <w:rsid w:val="6381043A"/>
    <w:rsid w:val="64241BA4"/>
    <w:rsid w:val="646144B8"/>
    <w:rsid w:val="64E51312"/>
    <w:rsid w:val="655300F0"/>
    <w:rsid w:val="65B07B0F"/>
    <w:rsid w:val="6603403C"/>
    <w:rsid w:val="664577D4"/>
    <w:rsid w:val="66E75965"/>
    <w:rsid w:val="67510072"/>
    <w:rsid w:val="67677B11"/>
    <w:rsid w:val="69834DDB"/>
    <w:rsid w:val="69D664F8"/>
    <w:rsid w:val="6DE16B38"/>
    <w:rsid w:val="70E03B1F"/>
    <w:rsid w:val="72E66B1D"/>
    <w:rsid w:val="74CB581D"/>
    <w:rsid w:val="752609D4"/>
    <w:rsid w:val="754F5C45"/>
    <w:rsid w:val="755319BC"/>
    <w:rsid w:val="766C4ADD"/>
    <w:rsid w:val="77230DAA"/>
    <w:rsid w:val="79E12877"/>
    <w:rsid w:val="7AA346A3"/>
    <w:rsid w:val="7B691085"/>
    <w:rsid w:val="7C5E396C"/>
    <w:rsid w:val="7C6D4204"/>
    <w:rsid w:val="7D72755A"/>
    <w:rsid w:val="7E8908A7"/>
    <w:rsid w:val="7EF0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adjustRightInd/>
      <w:spacing w:before="240" w:after="60"/>
      <w:jc w:val="center"/>
      <w:textAlignment w:val="auto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annotation text"/>
    <w:basedOn w:val="1"/>
    <w:qFormat/>
    <w:uiPriority w:val="0"/>
    <w:pPr>
      <w:adjustRightInd/>
      <w:jc w:val="left"/>
      <w:textAlignment w:val="auto"/>
    </w:pPr>
    <w:rPr>
      <w:sz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出段落1"/>
    <w:basedOn w:val="1"/>
    <w:qFormat/>
    <w:uiPriority w:val="99"/>
    <w:pPr>
      <w:adjustRightInd/>
      <w:ind w:firstLine="420" w:firstLineChars="200"/>
      <w:textAlignment w:val="auto"/>
    </w:pPr>
    <w:rPr>
      <w:szCs w:val="21"/>
    </w:rPr>
  </w:style>
  <w:style w:type="paragraph" w:customStyle="1" w:styleId="14">
    <w:name w:val="表 图 内容"/>
    <w:basedOn w:val="1"/>
    <w:qFormat/>
    <w:uiPriority w:val="0"/>
    <w:pPr>
      <w:jc w:val="center"/>
    </w:pPr>
    <w:rPr>
      <w:rFonts w:hAnsi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1941</Words>
  <Characters>2798</Characters>
  <Lines>21</Lines>
  <Paragraphs>6</Paragraphs>
  <TotalTime>0</TotalTime>
  <ScaleCrop>false</ScaleCrop>
  <LinksUpToDate>false</LinksUpToDate>
  <CharactersWithSpaces>2909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2017-09-20T07:12:00Z</dcterms:created>
  <dc:creator>Administrator</dc:creator>
  <cp:lastModifiedBy>安静</cp:lastModifiedBy>
  <cp:lastPrinted>2019-12-13T08:31:00Z</cp:lastPrinted>
  <dcterms:modified xsi:type="dcterms:W3CDTF">2020-03-13T07:59:51Z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