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bCs/>
          <w:sz w:val="52"/>
          <w:szCs w:val="52"/>
          <w:lang w:val="zh-CN"/>
        </w:rPr>
      </w:pPr>
      <w:bookmarkStart w:id="75" w:name="_GoBack"/>
      <w:bookmarkEnd w:id="75"/>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eastAsia="黑体" w:cs="Times New Roman"/>
          <w:bCs/>
          <w:w w:val="90"/>
          <w:sz w:val="72"/>
          <w:szCs w:val="72"/>
          <w:lang w:val="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eastAsia="黑体" w:cs="Times New Roman"/>
          <w:bCs/>
          <w:w w:val="90"/>
          <w:sz w:val="72"/>
          <w:szCs w:val="72"/>
          <w:lang w:val="zh-CN"/>
        </w:rPr>
      </w:pPr>
      <w:r>
        <w:rPr>
          <w:rFonts w:hint="eastAsia" w:ascii="Times New Roman" w:hAnsi="Times New Roman" w:eastAsia="黑体" w:cs="Times New Roman"/>
          <w:bCs/>
          <w:w w:val="90"/>
          <w:sz w:val="72"/>
          <w:szCs w:val="72"/>
          <w:lang w:val="zh-CN" w:eastAsia="zh-CN"/>
        </w:rPr>
        <w:t>永顺县“十四五”农业农村</w:t>
      </w:r>
      <w:r>
        <w:rPr>
          <w:rFonts w:hint="eastAsia" w:ascii="Times New Roman" w:hAnsi="Times New Roman" w:eastAsia="黑体" w:cs="Times New Roman"/>
          <w:bCs/>
          <w:w w:val="90"/>
          <w:sz w:val="72"/>
          <w:szCs w:val="72"/>
          <w:lang w:val="en-US" w:eastAsia="zh-CN"/>
        </w:rPr>
        <w:t xml:space="preserve">   </w:t>
      </w:r>
      <w:r>
        <w:rPr>
          <w:rFonts w:hint="eastAsia" w:ascii="Times New Roman" w:hAnsi="Times New Roman" w:eastAsia="黑体" w:cs="Times New Roman"/>
          <w:bCs/>
          <w:w w:val="90"/>
          <w:sz w:val="72"/>
          <w:szCs w:val="72"/>
          <w:lang w:val="zh-CN" w:eastAsia="zh-CN"/>
        </w:rPr>
        <w:t>现代化发展规划</w:t>
      </w:r>
    </w:p>
    <w:p>
      <w:pPr>
        <w:pStyle w:val="2"/>
        <w:rPr>
          <w:rFonts w:hint="eastAsia" w:ascii="Times New Roman" w:hAnsi="Times New Roman" w:eastAsia="黑体" w:cs="Times New Roman"/>
          <w:bCs/>
          <w:w w:val="90"/>
          <w:sz w:val="72"/>
          <w:szCs w:val="72"/>
          <w:lang w:val="zh-CN"/>
        </w:rPr>
      </w:pPr>
    </w:p>
    <w:p>
      <w:pPr>
        <w:pStyle w:val="2"/>
        <w:rPr>
          <w:rFonts w:hint="eastAsia" w:ascii="Times New Roman" w:hAnsi="Times New Roman" w:eastAsia="黑体" w:cs="Times New Roman"/>
          <w:bCs/>
          <w:w w:val="90"/>
          <w:sz w:val="72"/>
          <w:szCs w:val="72"/>
          <w:lang w:val="zh-CN"/>
        </w:rPr>
      </w:pPr>
    </w:p>
    <w:p>
      <w:pPr>
        <w:pStyle w:val="2"/>
        <w:rPr>
          <w:rFonts w:hint="eastAsia" w:ascii="Times New Roman" w:hAnsi="Times New Roman" w:eastAsia="黑体" w:cs="Times New Roman"/>
          <w:bCs/>
          <w:w w:val="90"/>
          <w:sz w:val="72"/>
          <w:szCs w:val="72"/>
          <w:lang w:val="zh-CN"/>
        </w:rPr>
      </w:pPr>
    </w:p>
    <w:p>
      <w:r>
        <w:rPr>
          <w:rFonts w:hint="eastAsia" w:ascii="Times New Roman" w:hAnsi="Times New Roman" w:eastAsia="黑体" w:cs="Times New Roman"/>
          <w:bCs/>
          <w:w w:val="90"/>
          <w:sz w:val="72"/>
          <w:szCs w:val="72"/>
          <w:lang w:val="en-US" w:eastAsia="zh-CN"/>
        </w:rPr>
        <w:t xml:space="preserve">  </w:t>
      </w:r>
    </w:p>
    <w:p>
      <w:pPr>
        <w:pStyle w:val="2"/>
      </w:pPr>
    </w:p>
    <w:p/>
    <w:p>
      <w:pPr>
        <w:pStyle w:val="2"/>
      </w:pPr>
    </w:p>
    <w:p/>
    <w:p>
      <w:pPr>
        <w:pStyle w:val="2"/>
      </w:pPr>
    </w:p>
    <w:p/>
    <w:p>
      <w:pPr>
        <w:pStyle w:val="2"/>
      </w:pPr>
    </w:p>
    <w:p/>
    <w:p>
      <w:pPr>
        <w:pStyle w:val="2"/>
      </w:pPr>
    </w:p>
    <w:p/>
    <w:p>
      <w:pPr>
        <w:pStyle w:val="2"/>
      </w:pPr>
    </w:p>
    <w:p/>
    <w:p>
      <w:pPr>
        <w:pStyle w:val="2"/>
      </w:pPr>
    </w:p>
    <w:p>
      <w:pPr>
        <w:pStyle w:val="2"/>
      </w:pPr>
    </w:p>
    <w:p>
      <w:pPr>
        <w:jc w:val="center"/>
        <w:rPr>
          <w:rFonts w:ascii="黑体" w:hAnsi="黑体" w:eastAsia="黑体"/>
          <w:b w:val="0"/>
          <w:bCs/>
          <w:sz w:val="36"/>
          <w:szCs w:val="36"/>
        </w:rPr>
      </w:pPr>
      <w:r>
        <w:rPr>
          <w:rFonts w:hint="eastAsia" w:ascii="黑体" w:hAnsi="黑体" w:eastAsia="黑体"/>
          <w:b w:val="0"/>
          <w:bCs/>
          <w:sz w:val="36"/>
          <w:szCs w:val="36"/>
        </w:rPr>
        <w:t>永顺县农业农村局</w:t>
      </w:r>
    </w:p>
    <w:p>
      <w:pPr>
        <w:pStyle w:val="2"/>
      </w:pPr>
    </w:p>
    <w:p/>
    <w:p>
      <w:pPr>
        <w:spacing w:line="600" w:lineRule="exact"/>
        <w:jc w:val="center"/>
        <w:rPr>
          <w:rFonts w:eastAsia="黑体"/>
          <w:sz w:val="44"/>
          <w:szCs w:val="44"/>
        </w:rPr>
      </w:pPr>
      <w:r>
        <w:rPr>
          <w:rFonts w:eastAsia="黑体"/>
          <w:sz w:val="44"/>
          <w:szCs w:val="44"/>
        </w:rPr>
        <w:t>目    录</w:t>
      </w:r>
    </w:p>
    <w:p>
      <w:pPr>
        <w:pStyle w:val="2"/>
      </w:pPr>
    </w:p>
    <w:p>
      <w:pPr>
        <w:pStyle w:val="7"/>
        <w:tabs>
          <w:tab w:val="right" w:leader="dot" w:pos="8732"/>
        </w:tabs>
      </w:pPr>
      <w:r>
        <w:rPr>
          <w:rFonts w:eastAsia="黑体"/>
          <w:sz w:val="32"/>
        </w:rPr>
        <w:fldChar w:fldCharType="begin"/>
      </w:r>
      <w:r>
        <w:rPr>
          <w:rFonts w:eastAsia="黑体"/>
          <w:sz w:val="32"/>
        </w:rPr>
        <w:instrText xml:space="preserve"> TOC \o "1-3" \h \z \u </w:instrText>
      </w:r>
      <w:r>
        <w:rPr>
          <w:rFonts w:eastAsia="黑体"/>
          <w:sz w:val="32"/>
        </w:rPr>
        <w:fldChar w:fldCharType="separate"/>
      </w:r>
      <w:r>
        <w:rPr>
          <w:rFonts w:eastAsia="黑体"/>
        </w:rPr>
        <w:fldChar w:fldCharType="begin"/>
      </w:r>
      <w:r>
        <w:rPr>
          <w:rFonts w:eastAsia="黑体"/>
        </w:rPr>
        <w:instrText xml:space="preserve"> HYPERLINK \l _Toc31646 </w:instrText>
      </w:r>
      <w:r>
        <w:rPr>
          <w:rFonts w:eastAsia="黑体"/>
        </w:rPr>
        <w:fldChar w:fldCharType="separate"/>
      </w:r>
      <w:r>
        <w:rPr>
          <w:rFonts w:ascii="黑体" w:hAnsi="黑体" w:eastAsia="黑体"/>
          <w:szCs w:val="36"/>
          <w:lang w:val="zh-CN"/>
        </w:rPr>
        <w:t>第一章  发展基础与环境</w:t>
      </w:r>
      <w:r>
        <w:tab/>
      </w:r>
      <w:r>
        <w:fldChar w:fldCharType="begin"/>
      </w:r>
      <w:r>
        <w:instrText xml:space="preserve"> PAGEREF _Toc31646 \h </w:instrText>
      </w:r>
      <w:r>
        <w:fldChar w:fldCharType="separate"/>
      </w:r>
      <w:r>
        <w:t>1</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_Toc2300 </w:instrText>
      </w:r>
      <w:r>
        <w:rPr>
          <w:rFonts w:eastAsia="黑体"/>
        </w:rPr>
        <w:fldChar w:fldCharType="separate"/>
      </w:r>
      <w:r>
        <w:rPr>
          <w:rFonts w:hint="eastAsia"/>
          <w:szCs w:val="30"/>
          <w:lang w:val="zh-CN"/>
        </w:rPr>
        <w:t xml:space="preserve">第一节  </w:t>
      </w:r>
      <w:r>
        <w:rPr>
          <w:szCs w:val="30"/>
          <w:lang w:val="zh-CN"/>
        </w:rPr>
        <w:t>“十</w:t>
      </w:r>
      <w:r>
        <w:rPr>
          <w:rFonts w:hint="eastAsia"/>
          <w:szCs w:val="30"/>
          <w:lang w:val="zh-CN"/>
        </w:rPr>
        <w:t>三</w:t>
      </w:r>
      <w:r>
        <w:rPr>
          <w:szCs w:val="30"/>
          <w:lang w:val="zh-CN"/>
        </w:rPr>
        <w:t>五”农业和农村经济发展成效</w:t>
      </w:r>
      <w:r>
        <w:tab/>
      </w:r>
      <w:r>
        <w:fldChar w:fldCharType="begin"/>
      </w:r>
      <w:r>
        <w:instrText xml:space="preserve"> PAGEREF _Toc2300 \h </w:instrText>
      </w:r>
      <w:r>
        <w:fldChar w:fldCharType="separate"/>
      </w:r>
      <w:r>
        <w:t>1</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_Toc3239 </w:instrText>
      </w:r>
      <w:r>
        <w:rPr>
          <w:rFonts w:eastAsia="黑体"/>
        </w:rPr>
        <w:fldChar w:fldCharType="separate"/>
      </w:r>
      <w:r>
        <w:rPr>
          <w:rFonts w:hint="eastAsia"/>
          <w:szCs w:val="30"/>
          <w:lang w:val="zh-CN"/>
        </w:rPr>
        <w:t>第二节  “十四五”农业和农村现代化</w:t>
      </w:r>
      <w:r>
        <w:rPr>
          <w:szCs w:val="30"/>
          <w:lang w:val="zh-CN"/>
        </w:rPr>
        <w:t>发展面临</w:t>
      </w:r>
      <w:r>
        <w:rPr>
          <w:rFonts w:hint="eastAsia"/>
          <w:szCs w:val="30"/>
          <w:lang w:val="zh-CN"/>
        </w:rPr>
        <w:t>的</w:t>
      </w:r>
      <w:r>
        <w:rPr>
          <w:szCs w:val="30"/>
          <w:lang w:val="zh-CN"/>
        </w:rPr>
        <w:t>压力</w:t>
      </w:r>
      <w:r>
        <w:tab/>
      </w:r>
      <w:r>
        <w:fldChar w:fldCharType="begin"/>
      </w:r>
      <w:r>
        <w:instrText xml:space="preserve"> PAGEREF _Toc3239 \h </w:instrText>
      </w:r>
      <w:r>
        <w:fldChar w:fldCharType="separate"/>
      </w:r>
      <w:r>
        <w:t>5</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_Toc14405 </w:instrText>
      </w:r>
      <w:r>
        <w:rPr>
          <w:rFonts w:eastAsia="黑体"/>
        </w:rPr>
        <w:fldChar w:fldCharType="separate"/>
      </w:r>
      <w:r>
        <w:rPr>
          <w:rFonts w:hint="eastAsia"/>
          <w:szCs w:val="30"/>
          <w:lang w:val="zh-CN"/>
        </w:rPr>
        <w:t>第三节</w:t>
      </w:r>
      <w:r>
        <w:rPr>
          <w:szCs w:val="30"/>
          <w:lang w:val="zh-CN"/>
        </w:rPr>
        <w:t xml:space="preserve">  </w:t>
      </w:r>
      <w:r>
        <w:rPr>
          <w:rFonts w:hint="eastAsia"/>
          <w:szCs w:val="30"/>
          <w:lang w:val="zh-CN"/>
        </w:rPr>
        <w:t>“十四五”农业和农村现代化发展面临的机遇</w:t>
      </w:r>
      <w:r>
        <w:tab/>
      </w:r>
      <w:r>
        <w:fldChar w:fldCharType="begin"/>
      </w:r>
      <w:r>
        <w:instrText xml:space="preserve"> PAGEREF _Toc14405 \h </w:instrText>
      </w:r>
      <w:r>
        <w:fldChar w:fldCharType="separate"/>
      </w:r>
      <w:r>
        <w:t>7</w:t>
      </w:r>
      <w:r>
        <w:fldChar w:fldCharType="end"/>
      </w:r>
      <w:r>
        <w:rPr>
          <w:rFonts w:eastAsia="黑体"/>
        </w:rPr>
        <w:fldChar w:fldCharType="end"/>
      </w:r>
    </w:p>
    <w:p>
      <w:pPr>
        <w:pStyle w:val="7"/>
        <w:tabs>
          <w:tab w:val="right" w:leader="dot" w:pos="8732"/>
        </w:tabs>
      </w:pPr>
      <w:r>
        <w:rPr>
          <w:rFonts w:eastAsia="黑体"/>
        </w:rPr>
        <w:fldChar w:fldCharType="begin"/>
      </w:r>
      <w:r>
        <w:rPr>
          <w:rFonts w:eastAsia="黑体"/>
        </w:rPr>
        <w:instrText xml:space="preserve"> HYPERLINK \l _Toc9148 </w:instrText>
      </w:r>
      <w:r>
        <w:rPr>
          <w:rFonts w:eastAsia="黑体"/>
        </w:rPr>
        <w:fldChar w:fldCharType="separate"/>
      </w:r>
      <w:r>
        <w:rPr>
          <w:rFonts w:ascii="黑体" w:hAnsi="黑体" w:eastAsia="黑体"/>
          <w:szCs w:val="36"/>
          <w:lang w:val="zh-CN"/>
        </w:rPr>
        <w:t>第二章  发展思路与目标</w:t>
      </w:r>
      <w:r>
        <w:tab/>
      </w:r>
      <w:r>
        <w:fldChar w:fldCharType="begin"/>
      </w:r>
      <w:r>
        <w:instrText xml:space="preserve"> PAGEREF _Toc9148 \h </w:instrText>
      </w:r>
      <w:r>
        <w:fldChar w:fldCharType="separate"/>
      </w:r>
      <w:r>
        <w:t>12</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_Toc8141 </w:instrText>
      </w:r>
      <w:r>
        <w:rPr>
          <w:rFonts w:eastAsia="黑体"/>
        </w:rPr>
        <w:fldChar w:fldCharType="separate"/>
      </w:r>
      <w:r>
        <w:rPr>
          <w:rFonts w:hint="eastAsia"/>
          <w:szCs w:val="30"/>
          <w:lang w:val="zh-CN"/>
        </w:rPr>
        <w:t>第一节</w:t>
      </w:r>
      <w:r>
        <w:rPr>
          <w:szCs w:val="30"/>
          <w:lang w:val="zh-CN"/>
        </w:rPr>
        <w:t xml:space="preserve">  </w:t>
      </w:r>
      <w:r>
        <w:rPr>
          <w:rFonts w:hint="eastAsia"/>
          <w:szCs w:val="30"/>
          <w:lang w:val="zh-CN"/>
        </w:rPr>
        <w:t>指导思想</w:t>
      </w:r>
      <w:r>
        <w:tab/>
      </w:r>
      <w:r>
        <w:fldChar w:fldCharType="begin"/>
      </w:r>
      <w:r>
        <w:instrText xml:space="preserve"> PAGEREF _Toc8141 \h </w:instrText>
      </w:r>
      <w:r>
        <w:fldChar w:fldCharType="separate"/>
      </w:r>
      <w:r>
        <w:t>12</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_Toc5100 </w:instrText>
      </w:r>
      <w:r>
        <w:rPr>
          <w:rFonts w:eastAsia="黑体"/>
        </w:rPr>
        <w:fldChar w:fldCharType="separate"/>
      </w:r>
      <w:r>
        <w:rPr>
          <w:rFonts w:hint="eastAsia"/>
          <w:szCs w:val="30"/>
          <w:lang w:val="zh-CN"/>
        </w:rPr>
        <w:t>第二节</w:t>
      </w:r>
      <w:r>
        <w:rPr>
          <w:szCs w:val="30"/>
          <w:lang w:val="zh-CN"/>
        </w:rPr>
        <w:t xml:space="preserve">  </w:t>
      </w:r>
      <w:r>
        <w:rPr>
          <w:rFonts w:hint="eastAsia"/>
          <w:szCs w:val="30"/>
          <w:lang w:val="zh-CN"/>
        </w:rPr>
        <w:t>基本原则</w:t>
      </w:r>
      <w:r>
        <w:tab/>
      </w:r>
      <w:r>
        <w:fldChar w:fldCharType="begin"/>
      </w:r>
      <w:r>
        <w:instrText xml:space="preserve"> PAGEREF _Toc5100 \h </w:instrText>
      </w:r>
      <w:r>
        <w:fldChar w:fldCharType="separate"/>
      </w:r>
      <w:r>
        <w:t>13</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_Toc21389 </w:instrText>
      </w:r>
      <w:r>
        <w:rPr>
          <w:rFonts w:eastAsia="黑体"/>
        </w:rPr>
        <w:fldChar w:fldCharType="separate"/>
      </w:r>
      <w:r>
        <w:rPr>
          <w:rFonts w:hint="eastAsia"/>
          <w:szCs w:val="30"/>
          <w:lang w:val="zh-CN"/>
        </w:rPr>
        <w:t>第三节</w:t>
      </w:r>
      <w:r>
        <w:rPr>
          <w:szCs w:val="30"/>
          <w:lang w:val="zh-CN"/>
        </w:rPr>
        <w:t xml:space="preserve">  </w:t>
      </w:r>
      <w:r>
        <w:rPr>
          <w:rFonts w:hint="eastAsia"/>
          <w:szCs w:val="30"/>
          <w:lang w:val="zh-CN"/>
        </w:rPr>
        <w:t>发展目标</w:t>
      </w:r>
      <w:r>
        <w:tab/>
      </w:r>
      <w:r>
        <w:fldChar w:fldCharType="begin"/>
      </w:r>
      <w:r>
        <w:instrText xml:space="preserve"> PAGEREF _Toc21389 \h </w:instrText>
      </w:r>
      <w:r>
        <w:fldChar w:fldCharType="separate"/>
      </w:r>
      <w:r>
        <w:t>14</w:t>
      </w:r>
      <w:r>
        <w:fldChar w:fldCharType="end"/>
      </w:r>
      <w:r>
        <w:rPr>
          <w:rFonts w:eastAsia="黑体"/>
        </w:rPr>
        <w:fldChar w:fldCharType="end"/>
      </w:r>
    </w:p>
    <w:p>
      <w:pPr>
        <w:pStyle w:val="7"/>
        <w:tabs>
          <w:tab w:val="right" w:leader="dot" w:pos="8732"/>
        </w:tabs>
      </w:pPr>
      <w:r>
        <w:rPr>
          <w:rFonts w:eastAsia="黑体"/>
        </w:rPr>
        <w:fldChar w:fldCharType="begin"/>
      </w:r>
      <w:r>
        <w:rPr>
          <w:rFonts w:eastAsia="黑体"/>
        </w:rPr>
        <w:instrText xml:space="preserve"> HYPERLINK \l _Toc477 </w:instrText>
      </w:r>
      <w:r>
        <w:rPr>
          <w:rFonts w:eastAsia="黑体"/>
        </w:rPr>
        <w:fldChar w:fldCharType="separate"/>
      </w:r>
      <w:r>
        <w:rPr>
          <w:rFonts w:hint="eastAsia" w:ascii="黑体" w:hAnsi="黑体" w:eastAsia="黑体"/>
          <w:szCs w:val="36"/>
          <w:lang w:val="zh-CN"/>
        </w:rPr>
        <w:t>第三章</w:t>
      </w:r>
      <w:r>
        <w:rPr>
          <w:rFonts w:ascii="黑体" w:hAnsi="黑体" w:eastAsia="黑体"/>
          <w:szCs w:val="36"/>
          <w:lang w:val="zh-CN"/>
        </w:rPr>
        <w:t xml:space="preserve">  区域发展与产业布局</w:t>
      </w:r>
      <w:r>
        <w:tab/>
      </w:r>
      <w:r>
        <w:fldChar w:fldCharType="begin"/>
      </w:r>
      <w:r>
        <w:instrText xml:space="preserve"> PAGEREF _Toc477 \h </w:instrText>
      </w:r>
      <w:r>
        <w:fldChar w:fldCharType="separate"/>
      </w:r>
      <w:r>
        <w:t>18</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_Toc11202 </w:instrText>
      </w:r>
      <w:r>
        <w:rPr>
          <w:rFonts w:eastAsia="黑体"/>
        </w:rPr>
        <w:fldChar w:fldCharType="separate"/>
      </w:r>
      <w:r>
        <w:rPr>
          <w:rFonts w:hint="eastAsia"/>
          <w:szCs w:val="30"/>
          <w:lang w:val="zh-CN"/>
        </w:rPr>
        <w:t>第一节</w:t>
      </w:r>
      <w:r>
        <w:rPr>
          <w:szCs w:val="30"/>
          <w:lang w:val="zh-CN"/>
        </w:rPr>
        <w:t xml:space="preserve">  </w:t>
      </w:r>
      <w:r>
        <w:rPr>
          <w:rFonts w:hint="eastAsia"/>
          <w:szCs w:val="30"/>
          <w:lang w:val="zh-CN"/>
        </w:rPr>
        <w:t>区域布局</w:t>
      </w:r>
      <w:r>
        <w:tab/>
      </w:r>
      <w:r>
        <w:fldChar w:fldCharType="begin"/>
      </w:r>
      <w:r>
        <w:instrText xml:space="preserve"> PAGEREF _Toc11202 \h </w:instrText>
      </w:r>
      <w:r>
        <w:fldChar w:fldCharType="separate"/>
      </w:r>
      <w:r>
        <w:t>18</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_Toc23114 </w:instrText>
      </w:r>
      <w:r>
        <w:rPr>
          <w:rFonts w:eastAsia="黑体"/>
        </w:rPr>
        <w:fldChar w:fldCharType="separate"/>
      </w:r>
      <w:r>
        <w:rPr>
          <w:rFonts w:hint="eastAsia"/>
          <w:szCs w:val="30"/>
          <w:lang w:val="zh-CN"/>
        </w:rPr>
        <w:t>第二节</w:t>
      </w:r>
      <w:r>
        <w:rPr>
          <w:szCs w:val="30"/>
          <w:lang w:val="zh-CN"/>
        </w:rPr>
        <w:t xml:space="preserve">  </w:t>
      </w:r>
      <w:r>
        <w:rPr>
          <w:rFonts w:hint="eastAsia"/>
          <w:szCs w:val="30"/>
          <w:lang w:val="zh-CN"/>
        </w:rPr>
        <w:t>产业布局</w:t>
      </w:r>
      <w:r>
        <w:tab/>
      </w:r>
      <w:r>
        <w:fldChar w:fldCharType="begin"/>
      </w:r>
      <w:r>
        <w:instrText xml:space="preserve"> PAGEREF _Toc23114 \h </w:instrText>
      </w:r>
      <w:r>
        <w:fldChar w:fldCharType="separate"/>
      </w:r>
      <w:r>
        <w:t>18</w:t>
      </w:r>
      <w:r>
        <w:fldChar w:fldCharType="end"/>
      </w:r>
      <w:r>
        <w:rPr>
          <w:rFonts w:eastAsia="黑体"/>
        </w:rPr>
        <w:fldChar w:fldCharType="end"/>
      </w:r>
    </w:p>
    <w:p>
      <w:pPr>
        <w:pStyle w:val="7"/>
        <w:tabs>
          <w:tab w:val="right" w:leader="dot" w:pos="8732"/>
        </w:tabs>
      </w:pPr>
      <w:r>
        <w:rPr>
          <w:rFonts w:eastAsia="黑体"/>
        </w:rPr>
        <w:fldChar w:fldCharType="begin"/>
      </w:r>
      <w:r>
        <w:rPr>
          <w:rFonts w:eastAsia="黑体"/>
        </w:rPr>
        <w:instrText xml:space="preserve"> HYPERLINK \l _Toc10746 </w:instrText>
      </w:r>
      <w:r>
        <w:rPr>
          <w:rFonts w:eastAsia="黑体"/>
        </w:rPr>
        <w:fldChar w:fldCharType="separate"/>
      </w:r>
      <w:r>
        <w:rPr>
          <w:rFonts w:ascii="黑体" w:hAnsi="黑体" w:eastAsia="黑体"/>
          <w:szCs w:val="36"/>
          <w:lang w:val="zh-CN"/>
        </w:rPr>
        <w:t>第</w:t>
      </w:r>
      <w:r>
        <w:rPr>
          <w:rFonts w:hint="eastAsia" w:ascii="黑体" w:hAnsi="黑体" w:eastAsia="黑体"/>
          <w:szCs w:val="36"/>
          <w:lang w:val="zh-CN"/>
        </w:rPr>
        <w:t>四</w:t>
      </w:r>
      <w:r>
        <w:rPr>
          <w:rFonts w:ascii="黑体" w:hAnsi="黑体" w:eastAsia="黑体"/>
          <w:szCs w:val="36"/>
          <w:lang w:val="zh-CN"/>
        </w:rPr>
        <w:t xml:space="preserve">章  </w:t>
      </w:r>
      <w:r>
        <w:rPr>
          <w:rFonts w:hint="eastAsia" w:ascii="黑体" w:hAnsi="黑体" w:eastAsia="黑体"/>
          <w:szCs w:val="36"/>
          <w:lang w:val="zh-CN"/>
        </w:rPr>
        <w:t>八大重点任务</w:t>
      </w:r>
      <w:r>
        <w:tab/>
      </w:r>
      <w:r>
        <w:fldChar w:fldCharType="begin"/>
      </w:r>
      <w:r>
        <w:instrText xml:space="preserve"> PAGEREF _Toc10746 \h </w:instrText>
      </w:r>
      <w:r>
        <w:fldChar w:fldCharType="separate"/>
      </w:r>
      <w:r>
        <w:t>23</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_Toc18748 </w:instrText>
      </w:r>
      <w:r>
        <w:rPr>
          <w:rFonts w:eastAsia="黑体"/>
        </w:rPr>
        <w:fldChar w:fldCharType="separate"/>
      </w:r>
      <w:r>
        <w:rPr>
          <w:rFonts w:hint="eastAsia"/>
          <w:szCs w:val="30"/>
          <w:lang w:val="zh-CN"/>
        </w:rPr>
        <w:t>第一节</w:t>
      </w:r>
      <w:r>
        <w:rPr>
          <w:szCs w:val="30"/>
          <w:lang w:val="zh-CN"/>
        </w:rPr>
        <w:t xml:space="preserve">  </w:t>
      </w:r>
      <w:r>
        <w:rPr>
          <w:rFonts w:hint="eastAsia"/>
          <w:szCs w:val="30"/>
          <w:lang w:val="zh-CN"/>
        </w:rPr>
        <w:t>加快</w:t>
      </w:r>
      <w:r>
        <w:rPr>
          <w:rFonts w:hint="eastAsia"/>
          <w:szCs w:val="30"/>
        </w:rPr>
        <w:t>建</w:t>
      </w:r>
      <w:r>
        <w:rPr>
          <w:rFonts w:hint="eastAsia"/>
          <w:szCs w:val="30"/>
          <w:lang w:val="zh-CN"/>
        </w:rPr>
        <w:t>成高质量的山地农业现代化体系</w:t>
      </w:r>
      <w:r>
        <w:tab/>
      </w:r>
      <w:r>
        <w:fldChar w:fldCharType="begin"/>
      </w:r>
      <w:r>
        <w:instrText xml:space="preserve"> PAGEREF _Toc18748 \h </w:instrText>
      </w:r>
      <w:r>
        <w:fldChar w:fldCharType="separate"/>
      </w:r>
      <w:r>
        <w:t>23</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_Toc8179 </w:instrText>
      </w:r>
      <w:r>
        <w:rPr>
          <w:rFonts w:eastAsia="黑体"/>
        </w:rPr>
        <w:fldChar w:fldCharType="separate"/>
      </w:r>
      <w:r>
        <w:rPr>
          <w:rFonts w:hint="eastAsia"/>
          <w:szCs w:val="30"/>
          <w:lang w:val="zh-CN"/>
        </w:rPr>
        <w:t>第二节</w:t>
      </w:r>
      <w:r>
        <w:rPr>
          <w:szCs w:val="30"/>
          <w:lang w:val="zh-CN"/>
        </w:rPr>
        <w:t xml:space="preserve">  </w:t>
      </w:r>
      <w:r>
        <w:rPr>
          <w:rFonts w:hint="eastAsia"/>
          <w:szCs w:val="30"/>
          <w:lang w:val="zh-CN"/>
        </w:rPr>
        <w:t>深入推进“五大振兴”体系建设</w:t>
      </w:r>
      <w:r>
        <w:tab/>
      </w:r>
      <w:r>
        <w:fldChar w:fldCharType="begin"/>
      </w:r>
      <w:r>
        <w:instrText xml:space="preserve"> PAGEREF _Toc8179 \h </w:instrText>
      </w:r>
      <w:r>
        <w:fldChar w:fldCharType="separate"/>
      </w:r>
      <w:r>
        <w:t>25</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_Toc8199 </w:instrText>
      </w:r>
      <w:r>
        <w:rPr>
          <w:rFonts w:eastAsia="黑体"/>
        </w:rPr>
        <w:fldChar w:fldCharType="separate"/>
      </w:r>
      <w:r>
        <w:rPr>
          <w:rFonts w:hint="eastAsia"/>
          <w:szCs w:val="30"/>
          <w:lang w:val="zh-CN"/>
        </w:rPr>
        <w:t>第三节</w:t>
      </w:r>
      <w:r>
        <w:rPr>
          <w:szCs w:val="30"/>
          <w:lang w:val="zh-CN"/>
        </w:rPr>
        <w:t xml:space="preserve">  </w:t>
      </w:r>
      <w:r>
        <w:rPr>
          <w:rFonts w:hint="eastAsia"/>
          <w:szCs w:val="30"/>
          <w:lang w:val="zh-CN"/>
        </w:rPr>
        <w:t>大力推动村级集体经济跨越式发展</w:t>
      </w:r>
      <w:r>
        <w:tab/>
      </w:r>
      <w:r>
        <w:fldChar w:fldCharType="begin"/>
      </w:r>
      <w:r>
        <w:instrText xml:space="preserve"> PAGEREF _Toc8199 \h </w:instrText>
      </w:r>
      <w:r>
        <w:fldChar w:fldCharType="separate"/>
      </w:r>
      <w:r>
        <w:t>28</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_Toc28174 </w:instrText>
      </w:r>
      <w:r>
        <w:rPr>
          <w:rFonts w:eastAsia="黑体"/>
        </w:rPr>
        <w:fldChar w:fldCharType="separate"/>
      </w:r>
      <w:r>
        <w:rPr>
          <w:rFonts w:hint="eastAsia"/>
          <w:szCs w:val="30"/>
          <w:lang w:val="zh-CN"/>
        </w:rPr>
        <w:t>第四节</w:t>
      </w:r>
      <w:r>
        <w:rPr>
          <w:szCs w:val="30"/>
          <w:lang w:val="zh-CN"/>
        </w:rPr>
        <w:t xml:space="preserve">  </w:t>
      </w:r>
      <w:r>
        <w:rPr>
          <w:rFonts w:hint="eastAsia"/>
          <w:szCs w:val="30"/>
        </w:rPr>
        <w:t>稳步</w:t>
      </w:r>
      <w:r>
        <w:rPr>
          <w:rFonts w:hint="eastAsia"/>
          <w:szCs w:val="30"/>
          <w:lang w:val="zh-CN"/>
        </w:rPr>
        <w:t>提升农村民生保障水平</w:t>
      </w:r>
      <w:r>
        <w:tab/>
      </w:r>
      <w:r>
        <w:fldChar w:fldCharType="begin"/>
      </w:r>
      <w:r>
        <w:instrText xml:space="preserve"> PAGEREF _Toc28174 \h </w:instrText>
      </w:r>
      <w:r>
        <w:fldChar w:fldCharType="separate"/>
      </w:r>
      <w:r>
        <w:t>29</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_Toc18531 </w:instrText>
      </w:r>
      <w:r>
        <w:rPr>
          <w:rFonts w:eastAsia="黑体"/>
        </w:rPr>
        <w:fldChar w:fldCharType="separate"/>
      </w:r>
      <w:r>
        <w:rPr>
          <w:rFonts w:hint="eastAsia"/>
          <w:szCs w:val="30"/>
          <w:lang w:val="zh-CN"/>
        </w:rPr>
        <w:t>第五节</w:t>
      </w:r>
      <w:r>
        <w:rPr>
          <w:szCs w:val="30"/>
          <w:lang w:val="zh-CN"/>
        </w:rPr>
        <w:t xml:space="preserve">  </w:t>
      </w:r>
      <w:r>
        <w:rPr>
          <w:rFonts w:hint="eastAsia"/>
          <w:szCs w:val="30"/>
          <w:lang w:val="zh-CN"/>
        </w:rPr>
        <w:t>加快</w:t>
      </w:r>
      <w:r>
        <w:rPr>
          <w:rFonts w:hint="eastAsia"/>
          <w:szCs w:val="30"/>
        </w:rPr>
        <w:t>推进</w:t>
      </w:r>
      <w:r>
        <w:rPr>
          <w:rFonts w:hint="eastAsia"/>
          <w:szCs w:val="30"/>
          <w:lang w:val="zh-CN"/>
        </w:rPr>
        <w:t>农机化发展进程</w:t>
      </w:r>
      <w:r>
        <w:tab/>
      </w:r>
      <w:r>
        <w:fldChar w:fldCharType="begin"/>
      </w:r>
      <w:r>
        <w:instrText xml:space="preserve"> PAGEREF _Toc18531 \h </w:instrText>
      </w:r>
      <w:r>
        <w:fldChar w:fldCharType="separate"/>
      </w:r>
      <w:r>
        <w:t>33</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_Toc7831 </w:instrText>
      </w:r>
      <w:r>
        <w:rPr>
          <w:rFonts w:eastAsia="黑体"/>
        </w:rPr>
        <w:fldChar w:fldCharType="separate"/>
      </w:r>
      <w:r>
        <w:rPr>
          <w:rFonts w:hint="eastAsia"/>
          <w:szCs w:val="30"/>
          <w:lang w:val="en-US" w:eastAsia="zh-CN"/>
        </w:rPr>
        <w:t>第六节</w:t>
      </w:r>
      <w:r>
        <w:rPr>
          <w:szCs w:val="30"/>
        </w:rPr>
        <w:t xml:space="preserve">  </w:t>
      </w:r>
      <w:r>
        <w:rPr>
          <w:rFonts w:hint="eastAsia"/>
          <w:szCs w:val="30"/>
        </w:rPr>
        <w:t>着力打造农业</w:t>
      </w:r>
      <w:r>
        <w:rPr>
          <w:rFonts w:hint="cs" w:eastAsia="仿宋_GB2312"/>
        </w:rPr>
        <w:t>“</w:t>
      </w:r>
      <w:r>
        <w:rPr>
          <w:rFonts w:hint="eastAsia" w:eastAsia="仿宋_GB2312"/>
        </w:rPr>
        <w:t>新三品</w:t>
      </w:r>
      <w:r>
        <w:rPr>
          <w:rFonts w:hint="cs" w:eastAsia="仿宋_GB2312"/>
        </w:rPr>
        <w:t>”</w:t>
      </w:r>
      <w:r>
        <w:rPr>
          <w:rFonts w:hint="eastAsia" w:eastAsia="仿宋_GB2312"/>
        </w:rPr>
        <w:t>体系</w:t>
      </w:r>
      <w:r>
        <w:tab/>
      </w:r>
      <w:r>
        <w:fldChar w:fldCharType="begin"/>
      </w:r>
      <w:r>
        <w:instrText xml:space="preserve"> PAGEREF _Toc7831 \h </w:instrText>
      </w:r>
      <w:r>
        <w:fldChar w:fldCharType="separate"/>
      </w:r>
      <w:r>
        <w:t>34</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_Toc5397 </w:instrText>
      </w:r>
      <w:r>
        <w:rPr>
          <w:rFonts w:eastAsia="黑体"/>
        </w:rPr>
        <w:fldChar w:fldCharType="separate"/>
      </w:r>
      <w:r>
        <w:rPr>
          <w:rFonts w:hint="eastAsia"/>
          <w:szCs w:val="30"/>
          <w:lang w:val="en-US" w:eastAsia="zh-CN"/>
        </w:rPr>
        <w:t>第七节</w:t>
      </w:r>
      <w:r>
        <w:rPr>
          <w:rFonts w:hint="eastAsia"/>
          <w:szCs w:val="30"/>
          <w:lang w:val="zh-CN"/>
        </w:rPr>
        <w:t xml:space="preserve"> </w:t>
      </w:r>
      <w:r>
        <w:rPr>
          <w:szCs w:val="30"/>
          <w:lang w:val="zh-CN"/>
        </w:rPr>
        <w:t xml:space="preserve"> </w:t>
      </w:r>
      <w:r>
        <w:rPr>
          <w:rFonts w:hint="eastAsia"/>
          <w:szCs w:val="30"/>
          <w:lang w:val="zh-CN"/>
        </w:rPr>
        <w:t>有效推进脱贫攻坚与乡村振兴的有机衔接</w:t>
      </w:r>
      <w:r>
        <w:tab/>
      </w:r>
      <w:r>
        <w:fldChar w:fldCharType="begin"/>
      </w:r>
      <w:r>
        <w:instrText xml:space="preserve"> PAGEREF _Toc5397 \h </w:instrText>
      </w:r>
      <w:r>
        <w:fldChar w:fldCharType="separate"/>
      </w:r>
      <w:r>
        <w:t>35</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_Toc3136 </w:instrText>
      </w:r>
      <w:r>
        <w:rPr>
          <w:rFonts w:eastAsia="黑体"/>
        </w:rPr>
        <w:fldChar w:fldCharType="separate"/>
      </w:r>
      <w:r>
        <w:rPr>
          <w:rFonts w:hint="eastAsia"/>
          <w:szCs w:val="30"/>
          <w:lang w:val="zh-CN"/>
        </w:rPr>
        <w:t>第</w:t>
      </w:r>
      <w:r>
        <w:rPr>
          <w:rFonts w:hint="eastAsia"/>
          <w:szCs w:val="30"/>
        </w:rPr>
        <w:t>八</w:t>
      </w:r>
      <w:r>
        <w:rPr>
          <w:rFonts w:hint="eastAsia"/>
          <w:szCs w:val="30"/>
          <w:lang w:val="zh-CN"/>
        </w:rPr>
        <w:t>节</w:t>
      </w:r>
      <w:r>
        <w:rPr>
          <w:szCs w:val="30"/>
          <w:lang w:val="zh-CN"/>
        </w:rPr>
        <w:t xml:space="preserve">  </w:t>
      </w:r>
      <w:r>
        <w:rPr>
          <w:rFonts w:hint="eastAsia"/>
          <w:szCs w:val="30"/>
          <w:lang w:val="zh-CN"/>
        </w:rPr>
        <w:t>深入推进现代乡村治理体系建立健全</w:t>
      </w:r>
      <w:r>
        <w:tab/>
      </w:r>
      <w:r>
        <w:fldChar w:fldCharType="begin"/>
      </w:r>
      <w:r>
        <w:instrText xml:space="preserve"> PAGEREF _Toc3136 \h </w:instrText>
      </w:r>
      <w:r>
        <w:fldChar w:fldCharType="separate"/>
      </w:r>
      <w:r>
        <w:t>36</w:t>
      </w:r>
      <w:r>
        <w:fldChar w:fldCharType="end"/>
      </w:r>
      <w:r>
        <w:rPr>
          <w:rFonts w:eastAsia="黑体"/>
        </w:rPr>
        <w:fldChar w:fldCharType="end"/>
      </w:r>
    </w:p>
    <w:p>
      <w:pPr>
        <w:pStyle w:val="7"/>
        <w:tabs>
          <w:tab w:val="right" w:leader="dot" w:pos="8732"/>
        </w:tabs>
      </w:pPr>
      <w:r>
        <w:rPr>
          <w:rFonts w:eastAsia="黑体"/>
        </w:rPr>
        <w:fldChar w:fldCharType="begin"/>
      </w:r>
      <w:r>
        <w:rPr>
          <w:rFonts w:eastAsia="黑体"/>
        </w:rPr>
        <w:instrText xml:space="preserve"> HYPERLINK \l _Toc1275 </w:instrText>
      </w:r>
      <w:r>
        <w:rPr>
          <w:rFonts w:eastAsia="黑体"/>
        </w:rPr>
        <w:fldChar w:fldCharType="separate"/>
      </w:r>
      <w:r>
        <w:rPr>
          <w:rFonts w:ascii="黑体" w:hAnsi="黑体" w:eastAsia="黑体"/>
          <w:szCs w:val="36"/>
          <w:lang w:val="zh-CN"/>
        </w:rPr>
        <w:t xml:space="preserve">第五章  </w:t>
      </w:r>
      <w:r>
        <w:rPr>
          <w:rFonts w:hint="eastAsia" w:ascii="黑体" w:hAnsi="黑体" w:eastAsia="黑体"/>
          <w:szCs w:val="36"/>
          <w:lang w:val="zh-CN"/>
        </w:rPr>
        <w:t>七大</w:t>
      </w:r>
      <w:r>
        <w:rPr>
          <w:rFonts w:ascii="黑体" w:hAnsi="黑体" w:eastAsia="黑体"/>
          <w:szCs w:val="36"/>
          <w:lang w:val="zh-CN"/>
        </w:rPr>
        <w:t>重</w:t>
      </w:r>
      <w:r>
        <w:rPr>
          <w:rFonts w:hint="eastAsia" w:ascii="黑体" w:hAnsi="黑体" w:eastAsia="黑体"/>
          <w:szCs w:val="36"/>
          <w:lang w:val="zh-CN"/>
        </w:rPr>
        <w:t>点</w:t>
      </w:r>
      <w:r>
        <w:rPr>
          <w:rFonts w:ascii="黑体" w:hAnsi="黑体" w:eastAsia="黑体"/>
          <w:szCs w:val="36"/>
          <w:lang w:val="zh-CN"/>
        </w:rPr>
        <w:t>工程</w:t>
      </w:r>
      <w:r>
        <w:tab/>
      </w:r>
      <w:r>
        <w:fldChar w:fldCharType="begin"/>
      </w:r>
      <w:r>
        <w:instrText xml:space="preserve"> PAGEREF _Toc1275 \h </w:instrText>
      </w:r>
      <w:r>
        <w:fldChar w:fldCharType="separate"/>
      </w:r>
      <w:r>
        <w:t>38</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_Toc30079 </w:instrText>
      </w:r>
      <w:r>
        <w:rPr>
          <w:rFonts w:eastAsia="黑体"/>
        </w:rPr>
        <w:fldChar w:fldCharType="separate"/>
      </w:r>
      <w:r>
        <w:rPr>
          <w:rFonts w:hint="eastAsia"/>
          <w:szCs w:val="30"/>
          <w:lang w:val="zh-CN"/>
        </w:rPr>
        <w:t>第一节</w:t>
      </w:r>
      <w:r>
        <w:rPr>
          <w:szCs w:val="30"/>
          <w:lang w:val="zh-CN"/>
        </w:rPr>
        <w:t xml:space="preserve">  </w:t>
      </w:r>
      <w:r>
        <w:rPr>
          <w:rFonts w:hint="eastAsia"/>
          <w:szCs w:val="30"/>
          <w:lang w:val="zh-CN"/>
        </w:rPr>
        <w:t>高质量山地农业产业培育工程</w:t>
      </w:r>
      <w:r>
        <w:tab/>
      </w:r>
      <w:r>
        <w:fldChar w:fldCharType="begin"/>
      </w:r>
      <w:r>
        <w:instrText xml:space="preserve"> PAGEREF _Toc30079 \h </w:instrText>
      </w:r>
      <w:r>
        <w:fldChar w:fldCharType="separate"/>
      </w:r>
      <w:r>
        <w:t>38</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_Toc29576 </w:instrText>
      </w:r>
      <w:r>
        <w:rPr>
          <w:rFonts w:eastAsia="黑体"/>
        </w:rPr>
        <w:fldChar w:fldCharType="separate"/>
      </w:r>
      <w:r>
        <w:rPr>
          <w:rFonts w:hint="eastAsia"/>
          <w:szCs w:val="30"/>
          <w:lang w:val="zh-CN"/>
        </w:rPr>
        <w:t>第二节</w:t>
      </w:r>
      <w:r>
        <w:rPr>
          <w:szCs w:val="30"/>
          <w:lang w:val="zh-CN"/>
        </w:rPr>
        <w:t xml:space="preserve">  </w:t>
      </w:r>
      <w:r>
        <w:rPr>
          <w:rFonts w:hint="eastAsia"/>
          <w:szCs w:val="30"/>
          <w:lang w:val="zh-CN"/>
        </w:rPr>
        <w:t>特色园区整合提升工程</w:t>
      </w:r>
      <w:r>
        <w:tab/>
      </w:r>
      <w:r>
        <w:fldChar w:fldCharType="begin"/>
      </w:r>
      <w:r>
        <w:instrText xml:space="preserve"> PAGEREF _Toc29576 \h </w:instrText>
      </w:r>
      <w:r>
        <w:fldChar w:fldCharType="separate"/>
      </w:r>
      <w:r>
        <w:t>42</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_Toc11170 </w:instrText>
      </w:r>
      <w:r>
        <w:rPr>
          <w:rFonts w:eastAsia="黑体"/>
        </w:rPr>
        <w:fldChar w:fldCharType="separate"/>
      </w:r>
      <w:r>
        <w:rPr>
          <w:rFonts w:hint="eastAsia"/>
          <w:szCs w:val="30"/>
          <w:lang w:val="zh-CN"/>
        </w:rPr>
        <w:t>第三节</w:t>
      </w:r>
      <w:r>
        <w:rPr>
          <w:szCs w:val="30"/>
          <w:lang w:val="zh-CN"/>
        </w:rPr>
        <w:t xml:space="preserve">  </w:t>
      </w:r>
      <w:r>
        <w:rPr>
          <w:rFonts w:hint="eastAsia"/>
          <w:szCs w:val="30"/>
          <w:lang w:val="zh-CN"/>
        </w:rPr>
        <w:t>农村人居环境改善工程</w:t>
      </w:r>
      <w:r>
        <w:tab/>
      </w:r>
      <w:r>
        <w:fldChar w:fldCharType="begin"/>
      </w:r>
      <w:r>
        <w:instrText xml:space="preserve"> PAGEREF _Toc11170 \h </w:instrText>
      </w:r>
      <w:r>
        <w:fldChar w:fldCharType="separate"/>
      </w:r>
      <w:r>
        <w:t>45</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_Toc18915 </w:instrText>
      </w:r>
      <w:r>
        <w:rPr>
          <w:rFonts w:eastAsia="黑体"/>
        </w:rPr>
        <w:fldChar w:fldCharType="separate"/>
      </w:r>
      <w:r>
        <w:rPr>
          <w:rFonts w:hint="eastAsia"/>
          <w:szCs w:val="30"/>
          <w:lang w:val="zh-CN"/>
        </w:rPr>
        <w:t>第四节</w:t>
      </w:r>
      <w:r>
        <w:rPr>
          <w:szCs w:val="30"/>
          <w:lang w:val="zh-CN"/>
        </w:rPr>
        <w:t xml:space="preserve">  </w:t>
      </w:r>
      <w:r>
        <w:rPr>
          <w:rFonts w:hint="eastAsia"/>
          <w:szCs w:val="30"/>
          <w:lang w:val="zh-CN"/>
        </w:rPr>
        <w:t>农机化发展提升工程</w:t>
      </w:r>
      <w:r>
        <w:tab/>
      </w:r>
      <w:r>
        <w:fldChar w:fldCharType="begin"/>
      </w:r>
      <w:r>
        <w:instrText xml:space="preserve"> PAGEREF _Toc18915 \h </w:instrText>
      </w:r>
      <w:r>
        <w:fldChar w:fldCharType="separate"/>
      </w:r>
      <w:r>
        <w:t>51</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_Toc17379 </w:instrText>
      </w:r>
      <w:r>
        <w:rPr>
          <w:rFonts w:eastAsia="黑体"/>
        </w:rPr>
        <w:fldChar w:fldCharType="separate"/>
      </w:r>
      <w:r>
        <w:rPr>
          <w:rFonts w:hint="eastAsia"/>
          <w:szCs w:val="30"/>
          <w:lang w:val="zh-CN"/>
        </w:rPr>
        <w:t>第五节</w:t>
      </w:r>
      <w:r>
        <w:rPr>
          <w:szCs w:val="30"/>
          <w:lang w:val="zh-CN"/>
        </w:rPr>
        <w:t xml:space="preserve">  </w:t>
      </w:r>
      <w:r>
        <w:rPr>
          <w:rFonts w:hint="eastAsia"/>
          <w:szCs w:val="30"/>
          <w:lang w:val="zh-CN"/>
        </w:rPr>
        <w:t>新基建和公共服务水平升级工程</w:t>
      </w:r>
      <w:r>
        <w:tab/>
      </w:r>
      <w:r>
        <w:fldChar w:fldCharType="begin"/>
      </w:r>
      <w:r>
        <w:instrText xml:space="preserve"> PAGEREF _Toc17379 \h </w:instrText>
      </w:r>
      <w:r>
        <w:fldChar w:fldCharType="separate"/>
      </w:r>
      <w:r>
        <w:t>53</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_Toc7757 </w:instrText>
      </w:r>
      <w:r>
        <w:rPr>
          <w:rFonts w:eastAsia="黑体"/>
        </w:rPr>
        <w:fldChar w:fldCharType="separate"/>
      </w:r>
      <w:r>
        <w:rPr>
          <w:rFonts w:hint="eastAsia"/>
          <w:szCs w:val="30"/>
          <w:lang w:val="zh-CN"/>
        </w:rPr>
        <w:t>第六节</w:t>
      </w:r>
      <w:r>
        <w:rPr>
          <w:szCs w:val="30"/>
          <w:lang w:val="zh-CN"/>
        </w:rPr>
        <w:t xml:space="preserve">  </w:t>
      </w:r>
      <w:r>
        <w:rPr>
          <w:rFonts w:hint="eastAsia"/>
          <w:szCs w:val="30"/>
          <w:lang w:val="zh-CN"/>
        </w:rPr>
        <w:t>乡风文明建设工程</w:t>
      </w:r>
      <w:r>
        <w:tab/>
      </w:r>
      <w:r>
        <w:fldChar w:fldCharType="begin"/>
      </w:r>
      <w:r>
        <w:instrText xml:space="preserve"> PAGEREF _Toc7757 \h </w:instrText>
      </w:r>
      <w:r>
        <w:fldChar w:fldCharType="separate"/>
      </w:r>
      <w:r>
        <w:t>63</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_Toc8641 </w:instrText>
      </w:r>
      <w:r>
        <w:rPr>
          <w:rFonts w:eastAsia="黑体"/>
        </w:rPr>
        <w:fldChar w:fldCharType="separate"/>
      </w:r>
      <w:r>
        <w:rPr>
          <w:rFonts w:hint="eastAsia"/>
          <w:szCs w:val="30"/>
          <w:lang w:val="zh-CN"/>
        </w:rPr>
        <w:t>第七节</w:t>
      </w:r>
      <w:r>
        <w:rPr>
          <w:szCs w:val="30"/>
          <w:lang w:val="zh-CN"/>
        </w:rPr>
        <w:t xml:space="preserve">  </w:t>
      </w:r>
      <w:r>
        <w:rPr>
          <w:rFonts w:hint="eastAsia"/>
          <w:szCs w:val="30"/>
          <w:lang w:val="zh-CN"/>
        </w:rPr>
        <w:t>乡村治理体系完善工程</w:t>
      </w:r>
      <w:r>
        <w:tab/>
      </w:r>
      <w:r>
        <w:fldChar w:fldCharType="begin"/>
      </w:r>
      <w:r>
        <w:instrText xml:space="preserve"> PAGEREF _Toc8641 \h </w:instrText>
      </w:r>
      <w:r>
        <w:fldChar w:fldCharType="separate"/>
      </w:r>
      <w:r>
        <w:t>65</w:t>
      </w:r>
      <w:r>
        <w:fldChar w:fldCharType="end"/>
      </w:r>
      <w:r>
        <w:rPr>
          <w:rFonts w:eastAsia="黑体"/>
        </w:rPr>
        <w:fldChar w:fldCharType="end"/>
      </w:r>
    </w:p>
    <w:p>
      <w:pPr>
        <w:pStyle w:val="7"/>
        <w:tabs>
          <w:tab w:val="right" w:leader="dot" w:pos="8732"/>
        </w:tabs>
      </w:pPr>
      <w:r>
        <w:rPr>
          <w:rFonts w:eastAsia="黑体"/>
        </w:rPr>
        <w:fldChar w:fldCharType="begin"/>
      </w:r>
      <w:r>
        <w:rPr>
          <w:rFonts w:eastAsia="黑体"/>
        </w:rPr>
        <w:instrText xml:space="preserve"> HYPERLINK \l _Toc23423 </w:instrText>
      </w:r>
      <w:r>
        <w:rPr>
          <w:rFonts w:eastAsia="黑体"/>
        </w:rPr>
        <w:fldChar w:fldCharType="separate"/>
      </w:r>
      <w:r>
        <w:rPr>
          <w:rFonts w:ascii="黑体" w:hAnsi="黑体" w:eastAsia="黑体"/>
          <w:szCs w:val="36"/>
          <w:lang w:val="zh-CN"/>
        </w:rPr>
        <w:t>第六章  保障措施</w:t>
      </w:r>
      <w:r>
        <w:tab/>
      </w:r>
      <w:r>
        <w:fldChar w:fldCharType="begin"/>
      </w:r>
      <w:r>
        <w:instrText xml:space="preserve"> PAGEREF _Toc23423 \h </w:instrText>
      </w:r>
      <w:r>
        <w:fldChar w:fldCharType="separate"/>
      </w:r>
      <w:r>
        <w:t>74</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_Toc11617 </w:instrText>
      </w:r>
      <w:r>
        <w:rPr>
          <w:rFonts w:eastAsia="黑体"/>
        </w:rPr>
        <w:fldChar w:fldCharType="separate"/>
      </w:r>
      <w:r>
        <w:rPr>
          <w:rFonts w:hint="eastAsia"/>
          <w:szCs w:val="30"/>
          <w:lang w:val="zh-CN"/>
        </w:rPr>
        <w:t>第一节</w:t>
      </w:r>
      <w:r>
        <w:rPr>
          <w:szCs w:val="30"/>
          <w:lang w:val="zh-CN"/>
        </w:rPr>
        <w:t xml:space="preserve">  </w:t>
      </w:r>
      <w:r>
        <w:rPr>
          <w:rFonts w:hint="eastAsia"/>
          <w:szCs w:val="30"/>
          <w:lang w:val="zh-CN"/>
        </w:rPr>
        <w:t>加强组织领导</w:t>
      </w:r>
      <w:r>
        <w:tab/>
      </w:r>
      <w:r>
        <w:fldChar w:fldCharType="begin"/>
      </w:r>
      <w:r>
        <w:instrText xml:space="preserve"> PAGEREF _Toc11617 \h </w:instrText>
      </w:r>
      <w:r>
        <w:fldChar w:fldCharType="separate"/>
      </w:r>
      <w:r>
        <w:t>74</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_Toc6168 </w:instrText>
      </w:r>
      <w:r>
        <w:rPr>
          <w:rFonts w:eastAsia="黑体"/>
        </w:rPr>
        <w:fldChar w:fldCharType="separate"/>
      </w:r>
      <w:r>
        <w:rPr>
          <w:rFonts w:hint="eastAsia"/>
          <w:szCs w:val="30"/>
          <w:lang w:val="zh-CN"/>
        </w:rPr>
        <w:t>第二节</w:t>
      </w:r>
      <w:r>
        <w:rPr>
          <w:szCs w:val="30"/>
          <w:lang w:val="zh-CN"/>
        </w:rPr>
        <w:t xml:space="preserve">  </w:t>
      </w:r>
      <w:r>
        <w:rPr>
          <w:rFonts w:hint="eastAsia"/>
          <w:szCs w:val="30"/>
        </w:rPr>
        <w:t>深化农业农村</w:t>
      </w:r>
      <w:r>
        <w:rPr>
          <w:rFonts w:hint="eastAsia"/>
          <w:szCs w:val="30"/>
          <w:lang w:val="zh-CN"/>
        </w:rPr>
        <w:t>机制</w:t>
      </w:r>
      <w:r>
        <w:rPr>
          <w:rFonts w:hint="eastAsia"/>
          <w:szCs w:val="30"/>
        </w:rPr>
        <w:t>体制创新</w:t>
      </w:r>
      <w:r>
        <w:tab/>
      </w:r>
      <w:r>
        <w:fldChar w:fldCharType="begin"/>
      </w:r>
      <w:r>
        <w:instrText xml:space="preserve"> PAGEREF _Toc6168 \h </w:instrText>
      </w:r>
      <w:r>
        <w:fldChar w:fldCharType="separate"/>
      </w:r>
      <w:r>
        <w:t>75</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_Toc24013 </w:instrText>
      </w:r>
      <w:r>
        <w:rPr>
          <w:rFonts w:eastAsia="黑体"/>
        </w:rPr>
        <w:fldChar w:fldCharType="separate"/>
      </w:r>
      <w:r>
        <w:rPr>
          <w:rFonts w:hint="eastAsia"/>
          <w:szCs w:val="30"/>
          <w:lang w:val="zh-CN"/>
        </w:rPr>
        <w:t>第三节</w:t>
      </w:r>
      <w:r>
        <w:rPr>
          <w:szCs w:val="30"/>
          <w:lang w:val="zh-CN"/>
        </w:rPr>
        <w:t xml:space="preserve">  </w:t>
      </w:r>
      <w:r>
        <w:rPr>
          <w:rFonts w:hint="eastAsia"/>
          <w:szCs w:val="30"/>
          <w:lang w:val="zh-CN"/>
        </w:rPr>
        <w:t>建设新时代农业农村人才队伍</w:t>
      </w:r>
      <w:r>
        <w:tab/>
      </w:r>
      <w:r>
        <w:fldChar w:fldCharType="begin"/>
      </w:r>
      <w:r>
        <w:instrText xml:space="preserve"> PAGEREF _Toc24013 \h </w:instrText>
      </w:r>
      <w:r>
        <w:fldChar w:fldCharType="separate"/>
      </w:r>
      <w:r>
        <w:t>76</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_Toc18003 </w:instrText>
      </w:r>
      <w:r>
        <w:rPr>
          <w:rFonts w:eastAsia="黑体"/>
        </w:rPr>
        <w:fldChar w:fldCharType="separate"/>
      </w:r>
      <w:r>
        <w:rPr>
          <w:rFonts w:hint="eastAsia"/>
          <w:szCs w:val="30"/>
          <w:lang w:val="zh-CN"/>
        </w:rPr>
        <w:t>第四节</w:t>
      </w:r>
      <w:r>
        <w:rPr>
          <w:szCs w:val="30"/>
          <w:lang w:val="zh-CN"/>
        </w:rPr>
        <w:t xml:space="preserve">  </w:t>
      </w:r>
      <w:r>
        <w:rPr>
          <w:rFonts w:hint="eastAsia"/>
          <w:szCs w:val="30"/>
          <w:lang w:val="zh-CN"/>
        </w:rPr>
        <w:t>积极推进农业大数据建设</w:t>
      </w:r>
      <w:r>
        <w:tab/>
      </w:r>
      <w:r>
        <w:fldChar w:fldCharType="begin"/>
      </w:r>
      <w:r>
        <w:instrText xml:space="preserve"> PAGEREF _Toc18003 \h </w:instrText>
      </w:r>
      <w:r>
        <w:fldChar w:fldCharType="separate"/>
      </w:r>
      <w:r>
        <w:t>77</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_Toc15939 </w:instrText>
      </w:r>
      <w:r>
        <w:rPr>
          <w:rFonts w:eastAsia="黑体"/>
        </w:rPr>
        <w:fldChar w:fldCharType="separate"/>
      </w:r>
      <w:r>
        <w:rPr>
          <w:rFonts w:hint="eastAsia"/>
          <w:szCs w:val="30"/>
          <w:lang w:val="zh-CN"/>
        </w:rPr>
        <w:t>第五节</w:t>
      </w:r>
      <w:r>
        <w:rPr>
          <w:szCs w:val="30"/>
          <w:lang w:val="zh-CN"/>
        </w:rPr>
        <w:t xml:space="preserve">  </w:t>
      </w:r>
      <w:r>
        <w:rPr>
          <w:rFonts w:hint="eastAsia"/>
          <w:szCs w:val="30"/>
          <w:lang w:val="zh-CN"/>
        </w:rPr>
        <w:t>加大农业投入</w:t>
      </w:r>
      <w:r>
        <w:tab/>
      </w:r>
      <w:r>
        <w:fldChar w:fldCharType="begin"/>
      </w:r>
      <w:r>
        <w:instrText xml:space="preserve"> PAGEREF _Toc15939 \h </w:instrText>
      </w:r>
      <w:r>
        <w:fldChar w:fldCharType="separate"/>
      </w:r>
      <w:r>
        <w:t>78</w:t>
      </w:r>
      <w:r>
        <w:fldChar w:fldCharType="end"/>
      </w:r>
      <w:r>
        <w:rPr>
          <w:rFonts w:eastAsia="黑体"/>
        </w:rPr>
        <w:fldChar w:fldCharType="end"/>
      </w:r>
    </w:p>
    <w:p>
      <w:pPr>
        <w:pStyle w:val="9"/>
        <w:tabs>
          <w:tab w:val="right" w:leader="dot" w:pos="8732"/>
        </w:tabs>
      </w:pPr>
      <w:r>
        <w:rPr>
          <w:rFonts w:eastAsia="黑体"/>
        </w:rPr>
        <w:fldChar w:fldCharType="begin"/>
      </w:r>
      <w:r>
        <w:rPr>
          <w:rFonts w:eastAsia="黑体"/>
        </w:rPr>
        <w:instrText xml:space="preserve"> HYPERLINK \l _Toc26270 </w:instrText>
      </w:r>
      <w:r>
        <w:rPr>
          <w:rFonts w:eastAsia="黑体"/>
        </w:rPr>
        <w:fldChar w:fldCharType="separate"/>
      </w:r>
      <w:r>
        <w:rPr>
          <w:rFonts w:hint="eastAsia"/>
          <w:szCs w:val="30"/>
          <w:lang w:val="zh-CN"/>
        </w:rPr>
        <w:t>第六节</w:t>
      </w:r>
      <w:r>
        <w:rPr>
          <w:szCs w:val="30"/>
          <w:lang w:val="zh-CN"/>
        </w:rPr>
        <w:t xml:space="preserve">  </w:t>
      </w:r>
      <w:r>
        <w:rPr>
          <w:rFonts w:hint="eastAsia"/>
          <w:szCs w:val="30"/>
          <w:lang w:val="zh-CN"/>
        </w:rPr>
        <w:t>完善动态评估</w:t>
      </w:r>
      <w:r>
        <w:tab/>
      </w:r>
      <w:r>
        <w:fldChar w:fldCharType="begin"/>
      </w:r>
      <w:r>
        <w:instrText xml:space="preserve"> PAGEREF _Toc26270 \h </w:instrText>
      </w:r>
      <w:r>
        <w:fldChar w:fldCharType="separate"/>
      </w:r>
      <w:r>
        <w:t>78</w:t>
      </w:r>
      <w:r>
        <w:fldChar w:fldCharType="end"/>
      </w:r>
      <w:r>
        <w:rPr>
          <w:rFonts w:eastAsia="黑体"/>
        </w:rPr>
        <w:fldChar w:fldCharType="end"/>
      </w:r>
    </w:p>
    <w:p>
      <w:pPr>
        <w:pStyle w:val="2"/>
      </w:pPr>
      <w:r>
        <w:rPr>
          <w:rFonts w:eastAsia="黑体"/>
        </w:rPr>
        <w:fldChar w:fldCharType="end"/>
      </w:r>
    </w:p>
    <w:p>
      <w:pPr>
        <w:pStyle w:val="2"/>
        <w:ind w:firstLine="640" w:firstLineChars="200"/>
        <w:rPr>
          <w:rFonts w:eastAsia="仿宋_GB2312"/>
          <w:sz w:val="32"/>
          <w:szCs w:val="32"/>
        </w:rPr>
        <w:sectPr>
          <w:headerReference r:id="rId3" w:type="default"/>
          <w:footerReference r:id="rId4" w:type="default"/>
          <w:pgSz w:w="11906" w:h="16838"/>
          <w:pgMar w:top="1701" w:right="1587" w:bottom="1701" w:left="1587" w:header="851" w:footer="992" w:gutter="0"/>
          <w:pgNumType w:fmt="decimal" w:start="1"/>
          <w:cols w:space="0" w:num="1"/>
          <w:rtlGutter w:val="0"/>
          <w:docGrid w:type="lines" w:linePitch="312" w:charSpace="0"/>
        </w:sectPr>
      </w:pPr>
      <w:r>
        <w:rPr>
          <w:rFonts w:hint="eastAsia" w:eastAsia="仿宋_GB2312"/>
          <w:sz w:val="32"/>
          <w:szCs w:val="32"/>
        </w:rPr>
        <w:t xml:space="preserve"> </w:t>
      </w:r>
    </w:p>
    <w:p>
      <w:pPr>
        <w:pStyle w:val="2"/>
        <w:ind w:firstLine="640" w:firstLineChars="200"/>
        <w:rPr>
          <w:rFonts w:eastAsia="仿宋_GB2312"/>
          <w:sz w:val="32"/>
          <w:szCs w:val="32"/>
        </w:rPr>
      </w:pPr>
      <w:r>
        <w:rPr>
          <w:rFonts w:hint="eastAsia" w:eastAsia="仿宋_GB2312"/>
          <w:sz w:val="32"/>
          <w:szCs w:val="32"/>
        </w:rPr>
        <w:t>“十四五”时期是“两个一百年”奋斗目标的历史交汇期，是永顺县发展的重要历史性窗口期，也是永顺县加快经济社会建设的关键时期，更是永顺县实现高质量发展、高品质生活、高效能治理的攻坚期。因此，编制和实施好 “十四五”规划，有助于准确把握国际、国内和全省发展格局变动所带来的机遇与挑战，从而扬长避短，顺利实现永顺县农业农村经济更快更好更优地发展。在系统梳理发展基础、现状和广泛借鉴先进经验基础上，总结 “十三五”时期的发展成就与问题，研究“十四五”战略机遇期的内涵特征、勾绘“十四五”发展主题主线、明确基本实现社会主义现代化的现阶段任务，科学提出永顺县“十四五”时期农业农村发展思路、目标愿景、区域与产业布局、重点任务和重点工程，为确保永顺县农业农村发展大局提供有力支撑。</w:t>
      </w:r>
    </w:p>
    <w:p>
      <w:pPr>
        <w:pStyle w:val="11"/>
        <w:spacing w:line="720" w:lineRule="auto"/>
        <w:rPr>
          <w:rFonts w:ascii="黑体" w:hAnsi="黑体" w:eastAsia="黑体"/>
          <w:sz w:val="36"/>
          <w:szCs w:val="36"/>
          <w:lang w:val="zh-CN"/>
        </w:rPr>
      </w:pPr>
      <w:bookmarkStart w:id="0" w:name="_Toc31646"/>
      <w:bookmarkStart w:id="1" w:name="_Toc49929693"/>
      <w:r>
        <w:rPr>
          <w:rFonts w:ascii="黑体" w:hAnsi="黑体" w:eastAsia="黑体"/>
          <w:sz w:val="36"/>
          <w:szCs w:val="36"/>
          <w:lang w:val="zh-CN"/>
        </w:rPr>
        <w:t>第一章  发展基础与环境</w:t>
      </w:r>
      <w:bookmarkEnd w:id="0"/>
      <w:bookmarkEnd w:id="1"/>
    </w:p>
    <w:p>
      <w:pPr>
        <w:pStyle w:val="8"/>
        <w:ind w:firstLine="602" w:firstLineChars="200"/>
        <w:jc w:val="left"/>
        <w:rPr>
          <w:sz w:val="30"/>
          <w:szCs w:val="30"/>
          <w:lang w:val="zh-CN"/>
        </w:rPr>
      </w:pPr>
      <w:bookmarkStart w:id="2" w:name="_Toc49929694"/>
      <w:bookmarkStart w:id="3" w:name="_Toc2300"/>
      <w:r>
        <w:rPr>
          <w:rFonts w:hint="eastAsia"/>
          <w:sz w:val="30"/>
          <w:szCs w:val="30"/>
          <w:lang w:val="zh-CN"/>
        </w:rPr>
        <w:t xml:space="preserve">第一节  </w:t>
      </w:r>
      <w:r>
        <w:rPr>
          <w:sz w:val="30"/>
          <w:szCs w:val="30"/>
          <w:lang w:val="zh-CN"/>
        </w:rPr>
        <w:t>“十</w:t>
      </w:r>
      <w:r>
        <w:rPr>
          <w:rFonts w:hint="eastAsia"/>
          <w:sz w:val="30"/>
          <w:szCs w:val="30"/>
          <w:lang w:val="zh-CN"/>
        </w:rPr>
        <w:t>三</w:t>
      </w:r>
      <w:r>
        <w:rPr>
          <w:sz w:val="30"/>
          <w:szCs w:val="30"/>
          <w:lang w:val="zh-CN"/>
        </w:rPr>
        <w:t>五”农业和农村经济发展成效</w:t>
      </w:r>
      <w:bookmarkEnd w:id="2"/>
      <w:bookmarkEnd w:id="3"/>
    </w:p>
    <w:p>
      <w:pPr>
        <w:pStyle w:val="23"/>
        <w:ind w:firstLine="600"/>
      </w:pPr>
      <w:r>
        <w:rPr>
          <w:rFonts w:hint="eastAsia" w:ascii="Times New Roman" w:hAnsi="Times New Roman" w:cs="Times New Roman"/>
          <w:sz w:val="30"/>
          <w:szCs w:val="30"/>
        </w:rPr>
        <w:t>“十三五”期间，永顺县</w:t>
      </w:r>
      <w:r>
        <w:rPr>
          <w:rFonts w:hint="eastAsia" w:ascii="仿宋_GB2312" w:hAnsi="仿宋" w:cs="Times New Roman"/>
        </w:rPr>
        <w:t>以优化农业产业结构、转变发展方式为主线</w:t>
      </w:r>
      <w:r>
        <w:rPr>
          <w:rFonts w:hint="eastAsia" w:ascii="Times New Roman" w:hAnsi="Times New Roman" w:cs="Times New Roman"/>
          <w:sz w:val="30"/>
          <w:szCs w:val="30"/>
        </w:rPr>
        <w:t>；</w:t>
      </w:r>
      <w:r>
        <w:rPr>
          <w:rFonts w:hint="eastAsia" w:ascii="仿宋_GB2312" w:hAnsi="仿宋" w:cs="Times New Roman"/>
        </w:rPr>
        <w:t>以项目建设为抓手，集中精力、整合资源</w:t>
      </w:r>
      <w:r>
        <w:rPr>
          <w:rFonts w:hint="eastAsia" w:ascii="仿宋_GB2312" w:hAnsi="仿宋"/>
        </w:rPr>
        <w:t>；</w:t>
      </w:r>
      <w:r>
        <w:rPr>
          <w:rFonts w:hint="eastAsia" w:ascii="Times New Roman" w:hAnsi="Times New Roman" w:cs="Times New Roman"/>
          <w:sz w:val="30"/>
          <w:szCs w:val="30"/>
        </w:rPr>
        <w:t>以高产、优质、高效、生态、安全为目标；</w:t>
      </w:r>
      <w:r>
        <w:rPr>
          <w:rFonts w:hint="eastAsia" w:ascii="仿宋_GB2312" w:hAnsi="仿宋" w:cs="Times New Roman"/>
        </w:rPr>
        <w:t>稳步推进全县农业产业化建设，提升现代农业发展水平，</w:t>
      </w:r>
      <w:r>
        <w:rPr>
          <w:rFonts w:hint="eastAsia" w:ascii="Times New Roman" w:hAnsi="Times New Roman" w:cs="Times New Roman"/>
          <w:sz w:val="30"/>
          <w:szCs w:val="30"/>
        </w:rPr>
        <w:t>农业农村经济发展取得了明显成效，</w:t>
      </w:r>
      <w:r>
        <w:rPr>
          <w:rFonts w:hint="eastAsia" w:ascii="Times New Roman" w:hAnsi="Times New Roman"/>
          <w:sz w:val="30"/>
          <w:szCs w:val="30"/>
        </w:rPr>
        <w:t>较好地完成了“十三五”规划任务。</w:t>
      </w:r>
    </w:p>
    <w:p>
      <w:pPr>
        <w:pStyle w:val="2"/>
        <w:ind w:firstLine="420" w:firstLineChars="200"/>
      </w:pPr>
    </w:p>
    <w:p>
      <w:pPr>
        <w:spacing w:line="600" w:lineRule="exact"/>
        <w:ind w:firstLine="643" w:firstLineChars="200"/>
        <w:rPr>
          <w:rFonts w:eastAsia="仿宋_GB2312"/>
          <w:sz w:val="32"/>
          <w:szCs w:val="32"/>
        </w:rPr>
      </w:pPr>
      <w:r>
        <w:rPr>
          <w:rFonts w:hint="eastAsia" w:eastAsia="仿宋_GB2312"/>
          <w:b/>
          <w:sz w:val="32"/>
          <w:szCs w:val="32"/>
        </w:rPr>
        <w:t>脱贫攻坚取得决定性胜利</w:t>
      </w:r>
      <w:r>
        <w:rPr>
          <w:rFonts w:hint="eastAsia" w:eastAsia="仿宋_GB2312"/>
          <w:sz w:val="32"/>
          <w:szCs w:val="32"/>
        </w:rPr>
        <w:t>：“十三五”期间，永顺县充分发挥产业在精准扶贫中的基础性作用，加快培育和壮大增收产业体系，带动农村贫困人口稳定增收脱贫。大力实施乡村振兴战略，全面提升自我发展能力、做大做强县域经济，帮助贫困人口发展当家产业。以贫困人口增收为核心任务，以“一镇（乡）一业、一村一品”为主要抓手，以“资源变资产、资金变股金、农民变股东”为主要路径，以项目为载体，培育壮大茶叶、油茶、猕猴桃、柑橘、优质稻为主，烟叶、商品蔬菜、中药材、特色养殖（湘西黑猪、黄牛）为辅等特色产业引领发展。同时，永顺县成功创建全国农村一二三产业融合发展先导区。</w:t>
      </w:r>
    </w:p>
    <w:p>
      <w:pPr>
        <w:spacing w:line="600" w:lineRule="exact"/>
        <w:ind w:firstLine="640" w:firstLineChars="200"/>
        <w:rPr>
          <w:rFonts w:eastAsia="仿宋_GB2312"/>
          <w:sz w:val="32"/>
          <w:szCs w:val="32"/>
        </w:rPr>
      </w:pPr>
      <w:r>
        <w:rPr>
          <w:rFonts w:hint="eastAsia" w:eastAsia="仿宋_GB2312"/>
          <w:sz w:val="32"/>
          <w:szCs w:val="32"/>
        </w:rPr>
        <w:t>2018年，全县累计145个贫困村出列（深度贫困村14个），30979户122446人脱贫，贫困发生率由2014年的31.2%下降到4.83%，永顺县进入贫困群众增收最快、获得感最强时期。</w:t>
      </w:r>
    </w:p>
    <w:p>
      <w:pPr>
        <w:spacing w:line="600" w:lineRule="exact"/>
        <w:ind w:firstLine="643" w:firstLineChars="200"/>
        <w:rPr>
          <w:rFonts w:eastAsia="仿宋_GB2312"/>
          <w:sz w:val="32"/>
          <w:szCs w:val="32"/>
        </w:rPr>
      </w:pPr>
      <w:r>
        <w:rPr>
          <w:rFonts w:hint="eastAsia" w:eastAsia="仿宋_GB2312"/>
          <w:b/>
          <w:sz w:val="32"/>
          <w:szCs w:val="32"/>
        </w:rPr>
        <w:t>乡村振兴战略实现良好开局。</w:t>
      </w:r>
      <w:r>
        <w:rPr>
          <w:rFonts w:hint="eastAsia" w:eastAsia="仿宋_GB2312"/>
          <w:sz w:val="32"/>
          <w:szCs w:val="32"/>
        </w:rPr>
        <w:t>十三五期间，永顺县乡村振兴实现良好开局，“三农”发展形势持续向好，群众获得感、幸福感、安全感持续增强。现代农业按照“一轴五综四带两区一园”布局，大力推进农业园区、田园综合体、农产品精深加工、农产品品牌建设，成功创建全国农村一二三产业融合发展先导区，并顺利入选2020年国家现代农业产业园创建名单，成为全国31个、湖南省唯一入选县。201</w:t>
      </w:r>
      <w:r>
        <w:rPr>
          <w:rFonts w:eastAsia="仿宋_GB2312"/>
          <w:sz w:val="32"/>
          <w:szCs w:val="32"/>
        </w:rPr>
        <w:t>9</w:t>
      </w:r>
      <w:r>
        <w:rPr>
          <w:rFonts w:hint="eastAsia" w:eastAsia="仿宋_GB2312"/>
          <w:sz w:val="32"/>
          <w:szCs w:val="32"/>
        </w:rPr>
        <w:t>年全县粮食总产量21.8万吨，稻谷总产量142014吨，玉米总产量36987吨，红薯产量7948吨，马铃薯产量27680吨，大豆产量3131吨，绿豆产量148吨，油料总产量18864吨，花生总产量4644吨，油菜籽总产量14206吨，蔬菜总产量126965吨。</w:t>
      </w:r>
    </w:p>
    <w:p>
      <w:pPr>
        <w:spacing w:line="600" w:lineRule="exact"/>
        <w:ind w:firstLine="640" w:firstLineChars="200"/>
        <w:rPr>
          <w:rFonts w:eastAsia="仿宋_GB2312"/>
          <w:sz w:val="32"/>
          <w:szCs w:val="32"/>
        </w:rPr>
      </w:pPr>
      <w:r>
        <w:rPr>
          <w:rFonts w:hint="eastAsia" w:eastAsia="仿宋_GB2312"/>
          <w:sz w:val="32"/>
          <w:szCs w:val="32"/>
        </w:rPr>
        <w:t>水果总面积16.8万亩，总产量168619吨，猕猴桃产量48666吨。生猪出栏20.8万头，牛出栏1.57万头，羊出栏8.89万头，家禽出笼101.83万羽，禽蛋产量2061吨，水产品总量4161吨。</w:t>
      </w:r>
    </w:p>
    <w:p>
      <w:pPr>
        <w:ind w:firstLine="643" w:firstLineChars="200"/>
        <w:rPr>
          <w:rFonts w:eastAsia="仿宋_GB2312"/>
          <w:sz w:val="32"/>
          <w:szCs w:val="32"/>
        </w:rPr>
      </w:pPr>
      <w:r>
        <w:rPr>
          <w:rFonts w:hint="eastAsia" w:eastAsia="仿宋_GB2312"/>
          <w:b/>
          <w:sz w:val="32"/>
          <w:szCs w:val="32"/>
        </w:rPr>
        <w:t>乡村面貌不断改观。</w:t>
      </w:r>
      <w:r>
        <w:rPr>
          <w:rFonts w:hint="eastAsia" w:eastAsia="仿宋_GB2312"/>
          <w:sz w:val="32"/>
          <w:szCs w:val="32"/>
        </w:rPr>
        <w:t>实施了农村生活污水垃圾治理，全力实施农村“厕所革命”，推进乡村绿化，提升村容村貌，扎实推进美丽乡村建设，实施农村人居环境整治三年行动，完成农村改厕18154个，建成州级精品村16个、示范村44个，双凤村获评“中国历史文化名村”，司城村、场坪村入选第二届中国美丽乡村百佳范例。</w:t>
      </w:r>
    </w:p>
    <w:p>
      <w:pPr>
        <w:ind w:firstLine="643" w:firstLineChars="200"/>
        <w:rPr>
          <w:rFonts w:eastAsia="仿宋_GB2312"/>
          <w:sz w:val="32"/>
          <w:szCs w:val="32"/>
        </w:rPr>
      </w:pPr>
      <w:r>
        <w:rPr>
          <w:rFonts w:hint="eastAsia" w:eastAsia="仿宋_GB2312"/>
          <w:b/>
          <w:sz w:val="32"/>
          <w:szCs w:val="32"/>
        </w:rPr>
        <w:t>民生改善成效显著。</w:t>
      </w:r>
      <w:r>
        <w:rPr>
          <w:rFonts w:hint="eastAsia" w:eastAsia="仿宋_GB2312"/>
          <w:sz w:val="32"/>
          <w:szCs w:val="32"/>
        </w:rPr>
        <w:t>农村民生持续改善，全县农村常住居民人均可支配收入突破万元，201</w:t>
      </w:r>
      <w:r>
        <w:rPr>
          <w:rFonts w:eastAsia="仿宋_GB2312"/>
          <w:sz w:val="32"/>
          <w:szCs w:val="32"/>
        </w:rPr>
        <w:t>9</w:t>
      </w:r>
      <w:r>
        <w:rPr>
          <w:rFonts w:hint="eastAsia" w:eastAsia="仿宋_GB2312"/>
          <w:sz w:val="32"/>
          <w:szCs w:val="32"/>
        </w:rPr>
        <w:t>年，全县全体居民人均可支配收入14167元，增长10.1%，城镇居民人均可支配收入23499元，增长8.3%，农村居民人均可支配收入8823.01元，增长9.7%，全县全体居民人均消费支出13707.06元，增长0.02%；全县城镇居民人均消费支出18731.60元，增长3.28 %；农村居民家庭人均消费支出10829.62元。“四好农村路”建设扎实推进，全省所有建制村通硬化路，建制村通客车率90%以上、基本上实现通邮，所有建制村实现光纤宽带网络覆盖，行政村基本实现4G网络覆盖，农村办学条件不断改善，医疗卫生和社会保障水平持续提升。</w:t>
      </w:r>
    </w:p>
    <w:p>
      <w:pPr>
        <w:spacing w:line="600" w:lineRule="exact"/>
        <w:ind w:firstLine="643" w:firstLineChars="200"/>
        <w:rPr>
          <w:rFonts w:eastAsia="仿宋_GB2312"/>
          <w:sz w:val="32"/>
          <w:szCs w:val="32"/>
        </w:rPr>
      </w:pPr>
      <w:r>
        <w:rPr>
          <w:rFonts w:hint="eastAsia" w:eastAsia="仿宋_GB2312"/>
          <w:b/>
          <w:sz w:val="32"/>
          <w:szCs w:val="32"/>
        </w:rPr>
        <w:t>农业农村优先发展格局基本形成。</w:t>
      </w:r>
      <w:r>
        <w:rPr>
          <w:rFonts w:hint="eastAsia" w:eastAsia="仿宋_GB2312"/>
          <w:sz w:val="32"/>
          <w:szCs w:val="32"/>
        </w:rPr>
        <w:t>“十三五”期间，全县的农业农村工作坚持以</w:t>
      </w:r>
      <w:r>
        <w:rPr>
          <w:rFonts w:hint="eastAsia" w:eastAsia="仿宋_GB2312"/>
          <w:sz w:val="32"/>
          <w:szCs w:val="32"/>
          <w:lang w:eastAsia="zh-CN"/>
        </w:rPr>
        <w:t>习近平新时代</w:t>
      </w:r>
      <w:r>
        <w:rPr>
          <w:rFonts w:hint="eastAsia" w:eastAsia="仿宋_GB2312"/>
          <w:sz w:val="32"/>
          <w:szCs w:val="32"/>
        </w:rPr>
        <w:t>中国特色社会主义思想为指导，坚持农业农村优先发展不动摇，把实施乡村振兴战略作为全县“三农”工作的总抓手。在县委、县政府的坚强领导下，全县经济社会发展继续保持较好的发展势头，经济结构不断优化，发展方式逐步转变，发展基础不断夯实，永顺县被评为全省粮食生产标兵县，松柏大米获国家农产品地理标志认证，各方面事业取得了可喜成绩。</w:t>
      </w:r>
    </w:p>
    <w:p>
      <w:pPr>
        <w:ind w:firstLine="643" w:firstLineChars="200"/>
        <w:rPr>
          <w:rFonts w:eastAsia="仿宋_GB2312"/>
          <w:sz w:val="32"/>
          <w:szCs w:val="32"/>
        </w:rPr>
      </w:pPr>
      <w:r>
        <w:rPr>
          <w:rFonts w:hint="eastAsia" w:eastAsia="仿宋_GB2312"/>
          <w:b/>
          <w:sz w:val="32"/>
          <w:szCs w:val="32"/>
        </w:rPr>
        <w:t>农村社会焕发新气象。</w:t>
      </w:r>
      <w:r>
        <w:rPr>
          <w:rFonts w:hint="eastAsia" w:eastAsia="仿宋_GB2312"/>
          <w:sz w:val="32"/>
          <w:szCs w:val="32"/>
        </w:rPr>
        <w:t>乡风文明是乡村振兴战略的重要组成部分，也是乡村振兴的重要保障。乡风文明焕发新气象，“十三五”期间，全县通过深入开展星级文明户、文明家庭等群众性精神文明创建活动和“自强、诚信、感恩”主题实践活动，深入推进文化惠民工程，农家书屋实现行政村全覆盖逐步向自然村延伸；乡村治理有效改善，连续3年实施基层党建推进年、提升年和巩固年，开展农村基层党组织标准化建设，整顿软弱涣散村党组织，实施农村“领头雁”培育工程、集体经济强村工程，深入开展扫黑除恶专项斗争；农村改革取得重要进展，全面完成了土地承包经营权确权登记颁证工作，稳步推进农村集体产权制度改革，农村土地征收、集体经营性建设用地入市、宅基地制度改革“三项试点”成效明显。</w:t>
      </w:r>
    </w:p>
    <w:p>
      <w:pPr>
        <w:pStyle w:val="8"/>
        <w:ind w:firstLine="602" w:firstLineChars="200"/>
        <w:jc w:val="left"/>
        <w:rPr>
          <w:sz w:val="30"/>
          <w:szCs w:val="30"/>
          <w:lang w:val="zh-CN"/>
        </w:rPr>
      </w:pPr>
      <w:bookmarkStart w:id="4" w:name="_Toc49929695"/>
      <w:bookmarkStart w:id="5" w:name="_Toc3239"/>
      <w:r>
        <w:rPr>
          <w:rFonts w:hint="eastAsia"/>
          <w:sz w:val="30"/>
          <w:szCs w:val="30"/>
          <w:lang w:val="zh-CN"/>
        </w:rPr>
        <w:t>第二节  “十四五”农业和农村现代化</w:t>
      </w:r>
      <w:r>
        <w:rPr>
          <w:sz w:val="30"/>
          <w:szCs w:val="30"/>
          <w:lang w:val="zh-CN"/>
        </w:rPr>
        <w:t>发展面临</w:t>
      </w:r>
      <w:r>
        <w:rPr>
          <w:rFonts w:hint="eastAsia"/>
          <w:sz w:val="30"/>
          <w:szCs w:val="30"/>
          <w:lang w:val="zh-CN"/>
        </w:rPr>
        <w:t>的</w:t>
      </w:r>
      <w:r>
        <w:rPr>
          <w:sz w:val="30"/>
          <w:szCs w:val="30"/>
          <w:lang w:val="zh-CN"/>
        </w:rPr>
        <w:t>压力</w:t>
      </w:r>
      <w:bookmarkEnd w:id="4"/>
      <w:bookmarkEnd w:id="5"/>
    </w:p>
    <w:p>
      <w:pPr>
        <w:spacing w:line="600" w:lineRule="exact"/>
        <w:ind w:firstLine="643" w:firstLineChars="200"/>
        <w:rPr>
          <w:rFonts w:eastAsia="仿宋_GB2312"/>
          <w:sz w:val="32"/>
          <w:szCs w:val="32"/>
        </w:rPr>
      </w:pPr>
      <w:r>
        <w:rPr>
          <w:rFonts w:hint="eastAsia" w:eastAsia="仿宋_GB2312"/>
          <w:b/>
          <w:sz w:val="32"/>
          <w:szCs w:val="32"/>
        </w:rPr>
        <w:t>发展现状与高质量发展要求之间存在一定差距。</w:t>
      </w:r>
      <w:r>
        <w:rPr>
          <w:rFonts w:hint="eastAsia" w:eastAsia="仿宋_GB2312"/>
          <w:sz w:val="32"/>
          <w:szCs w:val="32"/>
        </w:rPr>
        <w:t>近几年，永顺县经济发展态势良好，GDP 呈现快速上升的趋势，201</w:t>
      </w:r>
      <w:r>
        <w:rPr>
          <w:rFonts w:eastAsia="仿宋_GB2312"/>
          <w:sz w:val="32"/>
          <w:szCs w:val="32"/>
        </w:rPr>
        <w:t>9</w:t>
      </w:r>
      <w:r>
        <w:rPr>
          <w:rFonts w:hint="eastAsia" w:eastAsia="仿宋_GB2312"/>
          <w:sz w:val="32"/>
          <w:szCs w:val="32"/>
        </w:rPr>
        <w:t>年已经达到</w:t>
      </w:r>
      <w:r>
        <w:rPr>
          <w:rFonts w:eastAsia="仿宋_GB2312"/>
          <w:sz w:val="32"/>
          <w:szCs w:val="32"/>
        </w:rPr>
        <w:t>86.4</w:t>
      </w:r>
      <w:r>
        <w:rPr>
          <w:rFonts w:hint="eastAsia" w:eastAsia="仿宋_GB2312"/>
          <w:sz w:val="32"/>
          <w:szCs w:val="32"/>
        </w:rPr>
        <w:t>亿元，农业增加值虽然整体呈上升的态势。农业现代化、集约化、品牌化、机械化水平的不断提高，农业发展效率和质量显著提升，农田水利基础设施不断完善，农田灌溉面积不断增加，水资源不足的问题明显缓解。虽然近几年永顺县农业发展在粮食产量、生产条件、农民生活水平方面取得了不小的成就，但从总体上来看，永顺县农业现代化的进程中仍存在突出</w:t>
      </w:r>
      <w:r>
        <w:rPr>
          <w:rFonts w:hint="eastAsia" w:eastAsia="仿宋_GB2312"/>
          <w:sz w:val="32"/>
          <w:szCs w:val="32"/>
          <w:lang w:eastAsia="zh-CN"/>
        </w:rPr>
        <w:t>问题亟须解决</w:t>
      </w:r>
      <w:r>
        <w:rPr>
          <w:rFonts w:hint="eastAsia" w:eastAsia="仿宋_GB2312"/>
          <w:sz w:val="32"/>
          <w:szCs w:val="32"/>
        </w:rPr>
        <w:t>。第一产业占</w:t>
      </w:r>
      <w:r>
        <w:rPr>
          <w:rFonts w:eastAsia="仿宋_GB2312"/>
          <w:sz w:val="32"/>
          <w:szCs w:val="32"/>
        </w:rPr>
        <w:t xml:space="preserve">GDP </w:t>
      </w:r>
      <w:r>
        <w:rPr>
          <w:rFonts w:hint="eastAsia" w:eastAsia="仿宋_GB2312"/>
          <w:sz w:val="32"/>
          <w:szCs w:val="32"/>
        </w:rPr>
        <w:t>的比重整体呈下降的趋势，农业对经济发展的贡献度不够显著，第一产业对经济的带动作用出现下降趋势。农业农村发展主要存在以下三个方面问题。</w:t>
      </w:r>
      <w:r>
        <w:rPr>
          <w:rFonts w:hint="eastAsia" w:eastAsia="仿宋_GB2312"/>
          <w:b/>
          <w:sz w:val="32"/>
          <w:szCs w:val="32"/>
        </w:rPr>
        <w:t>一是农产品结构有待优化。</w:t>
      </w:r>
      <w:r>
        <w:rPr>
          <w:rFonts w:hint="eastAsia" w:eastAsia="仿宋_GB2312"/>
          <w:sz w:val="32"/>
          <w:szCs w:val="32"/>
        </w:rPr>
        <w:t>伴随着经济发展的趋势与人们生活水平的提升，人们已经不仅仅满足基本的物质生活需求，更加关注食品健康与饮食质量，因此，对农产品的需求状况也发生了根本性的变化。人们对蔬菜、奶制品、蛋类制品等各种农副产品的需求明显上升，但是永顺县仍是以粮食种植为主，林牧渔业的比例较小，农产品加工业发展缓慢。</w:t>
      </w:r>
      <w:r>
        <w:rPr>
          <w:rFonts w:hint="eastAsia" w:eastAsia="仿宋_GB2312"/>
          <w:b/>
          <w:sz w:val="32"/>
          <w:szCs w:val="32"/>
        </w:rPr>
        <w:t>二是农产品质量安全意识有待提高</w:t>
      </w:r>
      <w:r>
        <w:rPr>
          <w:rFonts w:hint="eastAsia" w:eastAsia="仿宋_GB2312"/>
          <w:sz w:val="32"/>
          <w:szCs w:val="32"/>
        </w:rPr>
        <w:t>。个别地区和少量农户农药化肥的使用缺乏科学的使用指导，化肥滥用、农药残留超标等现象时有存在，既损害了农产品品质，也伤害了土壤持续生产力。由于目前农产品质量安全与保障措施尚不完善，质量安全标准缺乏有效</w:t>
      </w:r>
      <w:r>
        <w:rPr>
          <w:rFonts w:hint="eastAsia" w:eastAsia="仿宋_GB2312"/>
          <w:sz w:val="32"/>
          <w:szCs w:val="32"/>
          <w:lang w:eastAsia="zh-CN"/>
        </w:rPr>
        <w:t>地</w:t>
      </w:r>
      <w:r>
        <w:rPr>
          <w:rFonts w:hint="eastAsia" w:eastAsia="仿宋_GB2312"/>
          <w:sz w:val="32"/>
          <w:szCs w:val="32"/>
        </w:rPr>
        <w:t>推广与普及，农产品安全质量</w:t>
      </w:r>
      <w:r>
        <w:rPr>
          <w:rFonts w:hint="eastAsia" w:eastAsia="仿宋_GB2312"/>
          <w:sz w:val="32"/>
          <w:szCs w:val="32"/>
          <w:lang w:eastAsia="zh-CN"/>
        </w:rPr>
        <w:t>追溯</w:t>
      </w:r>
      <w:r>
        <w:rPr>
          <w:rFonts w:hint="eastAsia" w:eastAsia="仿宋_GB2312"/>
          <w:sz w:val="32"/>
          <w:szCs w:val="32"/>
        </w:rPr>
        <w:t>技术体系不健全，监测监管还未常态化、制度化。</w:t>
      </w:r>
      <w:r>
        <w:rPr>
          <w:rFonts w:hint="eastAsia" w:eastAsia="仿宋_GB2312"/>
          <w:b/>
          <w:sz w:val="32"/>
          <w:szCs w:val="32"/>
        </w:rPr>
        <w:t>三是农业产业链仍有待健全</w:t>
      </w:r>
      <w:r>
        <w:rPr>
          <w:rFonts w:hint="eastAsia" w:eastAsia="仿宋_GB2312"/>
          <w:sz w:val="32"/>
          <w:szCs w:val="32"/>
        </w:rPr>
        <w:t>。永顺县主要农产品产量和质量虽然显著提升，但是结构性矛盾不断凸显，尚未形成健全的农产品供应链、产业链和价值链，各链条缺乏有机衔接，产业基础薄弱等问题很大程度上制约着农业现代化进程，同时影响农业发展的质量与竞争力，</w:t>
      </w:r>
      <w:r>
        <w:rPr>
          <w:rFonts w:hint="eastAsia" w:eastAsia="仿宋_GB2312"/>
          <w:sz w:val="32"/>
          <w:szCs w:val="32"/>
          <w:lang w:val="en-US" w:eastAsia="zh-CN"/>
        </w:rPr>
        <w:t>存在</w:t>
      </w:r>
      <w:r>
        <w:rPr>
          <w:rFonts w:hint="eastAsia" w:eastAsia="仿宋_GB2312"/>
          <w:sz w:val="32"/>
          <w:szCs w:val="32"/>
        </w:rPr>
        <w:t>产能过剩、价格倒挂、产业链各环节缺乏高效衔接</w:t>
      </w:r>
      <w:r>
        <w:rPr>
          <w:rFonts w:hint="eastAsia" w:eastAsia="仿宋_GB2312"/>
          <w:sz w:val="32"/>
          <w:szCs w:val="32"/>
          <w:lang w:val="en-US" w:eastAsia="zh-CN"/>
        </w:rPr>
        <w:t>等现象</w:t>
      </w:r>
      <w:r>
        <w:rPr>
          <w:rFonts w:hint="eastAsia" w:eastAsia="仿宋_GB2312"/>
          <w:sz w:val="32"/>
          <w:szCs w:val="32"/>
        </w:rPr>
        <w:t>。</w:t>
      </w:r>
    </w:p>
    <w:p>
      <w:pPr>
        <w:spacing w:line="600" w:lineRule="exact"/>
        <w:ind w:firstLine="643" w:firstLineChars="200"/>
        <w:rPr>
          <w:rFonts w:eastAsia="仿宋_GB2312"/>
          <w:sz w:val="32"/>
          <w:szCs w:val="32"/>
        </w:rPr>
      </w:pPr>
      <w:r>
        <w:rPr>
          <w:rFonts w:hint="eastAsia" w:eastAsia="仿宋_GB2312"/>
          <w:b/>
          <w:sz w:val="32"/>
          <w:szCs w:val="32"/>
        </w:rPr>
        <w:t>城乡发展不平衡不充分问题依然存在。</w:t>
      </w:r>
      <w:r>
        <w:rPr>
          <w:rFonts w:eastAsia="仿宋_GB2312"/>
          <w:sz w:val="32"/>
          <w:szCs w:val="32"/>
        </w:rPr>
        <w:t>2019</w:t>
      </w:r>
      <w:r>
        <w:rPr>
          <w:rFonts w:hint="eastAsia" w:eastAsia="仿宋_GB2312"/>
          <w:sz w:val="32"/>
          <w:szCs w:val="32"/>
        </w:rPr>
        <w:t>年，全县全体居民人均可支配收入</w:t>
      </w:r>
      <w:r>
        <w:rPr>
          <w:rFonts w:eastAsia="仿宋_GB2312"/>
          <w:sz w:val="32"/>
          <w:szCs w:val="32"/>
        </w:rPr>
        <w:t>14167</w:t>
      </w:r>
      <w:r>
        <w:rPr>
          <w:rFonts w:hint="eastAsia" w:eastAsia="仿宋_GB2312"/>
          <w:sz w:val="32"/>
          <w:szCs w:val="32"/>
        </w:rPr>
        <w:t>元，城镇居民人均可支配收入</w:t>
      </w:r>
      <w:r>
        <w:rPr>
          <w:rFonts w:eastAsia="仿宋_GB2312"/>
          <w:sz w:val="32"/>
          <w:szCs w:val="32"/>
        </w:rPr>
        <w:t>23499</w:t>
      </w:r>
      <w:r>
        <w:rPr>
          <w:rFonts w:hint="eastAsia" w:eastAsia="仿宋_GB2312"/>
          <w:sz w:val="32"/>
          <w:szCs w:val="32"/>
        </w:rPr>
        <w:t>元，农村居民人均可支配收入</w:t>
      </w:r>
      <w:r>
        <w:rPr>
          <w:rFonts w:eastAsia="仿宋_GB2312"/>
          <w:sz w:val="32"/>
          <w:szCs w:val="32"/>
        </w:rPr>
        <w:t>8823.01</w:t>
      </w:r>
      <w:r>
        <w:rPr>
          <w:rFonts w:hint="eastAsia" w:eastAsia="仿宋_GB2312"/>
          <w:sz w:val="32"/>
          <w:szCs w:val="32"/>
        </w:rPr>
        <w:t>元。全县全体居民人均消费支出</w:t>
      </w:r>
      <w:r>
        <w:rPr>
          <w:rFonts w:eastAsia="仿宋_GB2312"/>
          <w:sz w:val="32"/>
          <w:szCs w:val="32"/>
        </w:rPr>
        <w:t>13707.06</w:t>
      </w:r>
      <w:r>
        <w:rPr>
          <w:rFonts w:hint="eastAsia" w:eastAsia="仿宋_GB2312"/>
          <w:sz w:val="32"/>
          <w:szCs w:val="32"/>
        </w:rPr>
        <w:t>元，全县城镇居民人均消费支出</w:t>
      </w:r>
      <w:r>
        <w:rPr>
          <w:rFonts w:eastAsia="仿宋_GB2312"/>
          <w:sz w:val="32"/>
          <w:szCs w:val="32"/>
        </w:rPr>
        <w:t>18731.60</w:t>
      </w:r>
      <w:r>
        <w:rPr>
          <w:rFonts w:hint="eastAsia" w:eastAsia="仿宋_GB2312"/>
          <w:sz w:val="32"/>
          <w:szCs w:val="32"/>
        </w:rPr>
        <w:t>元，农村居民家庭人均消费支出</w:t>
      </w:r>
      <w:r>
        <w:rPr>
          <w:rFonts w:eastAsia="仿宋_GB2312"/>
          <w:sz w:val="32"/>
          <w:szCs w:val="32"/>
        </w:rPr>
        <w:t>10829.62</w:t>
      </w:r>
      <w:r>
        <w:rPr>
          <w:rFonts w:hint="eastAsia" w:eastAsia="仿宋_GB2312"/>
          <w:sz w:val="32"/>
          <w:szCs w:val="32"/>
        </w:rPr>
        <w:t>元，全体居民恩格尔系数为</w:t>
      </w:r>
      <w:r>
        <w:rPr>
          <w:rFonts w:eastAsia="仿宋_GB2312"/>
          <w:sz w:val="32"/>
          <w:szCs w:val="32"/>
        </w:rPr>
        <w:t>32.13 %</w:t>
      </w:r>
      <w:r>
        <w:rPr>
          <w:rFonts w:hint="eastAsia" w:eastAsia="仿宋_GB2312"/>
          <w:sz w:val="32"/>
          <w:szCs w:val="32"/>
        </w:rPr>
        <w:t>，城镇居民恩格尔系数为</w:t>
      </w:r>
      <w:r>
        <w:rPr>
          <w:rFonts w:eastAsia="仿宋_GB2312"/>
          <w:sz w:val="32"/>
          <w:szCs w:val="32"/>
        </w:rPr>
        <w:t>29.67 %</w:t>
      </w:r>
      <w:r>
        <w:rPr>
          <w:rFonts w:hint="eastAsia" w:eastAsia="仿宋_GB2312"/>
          <w:sz w:val="32"/>
          <w:szCs w:val="32"/>
        </w:rPr>
        <w:t>，农村居民为</w:t>
      </w:r>
      <w:r>
        <w:rPr>
          <w:rFonts w:eastAsia="仿宋_GB2312"/>
          <w:sz w:val="32"/>
          <w:szCs w:val="32"/>
        </w:rPr>
        <w:t>34.57 %</w:t>
      </w:r>
      <w:r>
        <w:rPr>
          <w:rFonts w:hint="eastAsia" w:eastAsia="仿宋_GB2312"/>
          <w:sz w:val="32"/>
          <w:szCs w:val="32"/>
        </w:rPr>
        <w:t>。但是城镇居民人均城乡之间在收入、医疗、教育、就业、卫生、基础设施等方面仍存在较明显差距，社会整体的贫富差距还有待进一步缩小。</w:t>
      </w:r>
    </w:p>
    <w:p>
      <w:pPr>
        <w:spacing w:line="600" w:lineRule="exact"/>
        <w:ind w:firstLine="643" w:firstLineChars="200"/>
        <w:rPr>
          <w:rFonts w:eastAsia="仿宋_GB2312"/>
          <w:sz w:val="32"/>
          <w:szCs w:val="32"/>
        </w:rPr>
      </w:pPr>
      <w:r>
        <w:rPr>
          <w:rFonts w:hint="eastAsia" w:eastAsia="仿宋_GB2312"/>
          <w:b/>
          <w:sz w:val="32"/>
          <w:szCs w:val="32"/>
        </w:rPr>
        <w:t>资源约束和生态环境掣肘问题仍然显著。</w:t>
      </w:r>
      <w:r>
        <w:rPr>
          <w:rFonts w:hint="eastAsia" w:eastAsia="仿宋_GB2312"/>
          <w:bCs/>
          <w:sz w:val="32"/>
          <w:szCs w:val="32"/>
        </w:rPr>
        <w:t>十八大以来，全县牢牢树立了</w:t>
      </w:r>
      <w:r>
        <w:rPr>
          <w:rFonts w:hint="cs" w:eastAsia="仿宋_GB2312"/>
          <w:bCs/>
          <w:sz w:val="32"/>
          <w:szCs w:val="32"/>
        </w:rPr>
        <w:t>“</w:t>
      </w:r>
      <w:r>
        <w:rPr>
          <w:rFonts w:hint="eastAsia" w:eastAsia="仿宋_GB2312"/>
          <w:bCs/>
          <w:sz w:val="32"/>
          <w:szCs w:val="32"/>
        </w:rPr>
        <w:t>生态优先、绿色发展</w:t>
      </w:r>
      <w:r>
        <w:rPr>
          <w:rFonts w:hint="cs" w:eastAsia="仿宋_GB2312"/>
          <w:bCs/>
          <w:sz w:val="32"/>
          <w:szCs w:val="32"/>
        </w:rPr>
        <w:t>”</w:t>
      </w:r>
      <w:r>
        <w:rPr>
          <w:rFonts w:hint="eastAsia" w:eastAsia="仿宋_GB2312"/>
          <w:bCs/>
          <w:sz w:val="32"/>
          <w:szCs w:val="32"/>
        </w:rPr>
        <w:t>的意识，</w:t>
      </w:r>
      <w:r>
        <w:rPr>
          <w:rFonts w:hint="cs" w:eastAsia="仿宋_GB2312"/>
          <w:bCs/>
          <w:sz w:val="32"/>
          <w:szCs w:val="32"/>
        </w:rPr>
        <w:t>“</w:t>
      </w:r>
      <w:r>
        <w:rPr>
          <w:rFonts w:hint="eastAsia" w:eastAsia="仿宋_GB2312"/>
          <w:bCs/>
          <w:sz w:val="32"/>
          <w:szCs w:val="32"/>
        </w:rPr>
        <w:t>共抓大保护、不搞大开发</w:t>
      </w:r>
      <w:r>
        <w:rPr>
          <w:rFonts w:hint="cs" w:eastAsia="仿宋_GB2312"/>
          <w:bCs/>
          <w:sz w:val="32"/>
          <w:szCs w:val="32"/>
        </w:rPr>
        <w:t>”</w:t>
      </w:r>
      <w:r>
        <w:rPr>
          <w:rFonts w:hint="eastAsia" w:eastAsia="仿宋_GB2312"/>
          <w:bCs/>
          <w:sz w:val="32"/>
          <w:szCs w:val="32"/>
        </w:rPr>
        <w:t>理念日益深入人心。但如何在</w:t>
      </w:r>
      <w:r>
        <w:rPr>
          <w:rFonts w:hint="cs" w:eastAsia="仿宋_GB2312"/>
          <w:bCs/>
          <w:sz w:val="32"/>
          <w:szCs w:val="32"/>
        </w:rPr>
        <w:t>“</w:t>
      </w:r>
      <w:r>
        <w:rPr>
          <w:rFonts w:hint="eastAsia" w:eastAsia="仿宋_GB2312"/>
          <w:bCs/>
          <w:sz w:val="32"/>
          <w:szCs w:val="32"/>
        </w:rPr>
        <w:t>一盘棋</w:t>
      </w:r>
      <w:r>
        <w:rPr>
          <w:rFonts w:hint="cs" w:eastAsia="仿宋_GB2312"/>
          <w:bCs/>
          <w:sz w:val="32"/>
          <w:szCs w:val="32"/>
        </w:rPr>
        <w:t>”</w:t>
      </w:r>
      <w:r>
        <w:rPr>
          <w:rFonts w:hint="eastAsia" w:eastAsia="仿宋_GB2312"/>
          <w:bCs/>
          <w:sz w:val="32"/>
          <w:szCs w:val="32"/>
        </w:rPr>
        <w:t>思维下统筹解决保护与发展的问题依然面临一定制约。长期快速发展中累积的资源环境约束问题仍比较突出，生态环境保护压力较大、动力不足。</w:t>
      </w:r>
      <w:r>
        <w:rPr>
          <w:rFonts w:hint="eastAsia" w:eastAsia="仿宋_GB2312"/>
          <w:sz w:val="32"/>
          <w:szCs w:val="32"/>
        </w:rPr>
        <w:t>农业面源污染短期内难以有效根除，农业生态环境建设现状与建设生态农业、绿色农业现实需要之间的矛盾还不同程度存在。随着城镇化和工业化进程加快，土地供需刚性矛盾突显；水资源存在季节性、阶段性、区域性短缺和分布不均，资源和生态对农业农村发展的约束依然突出。</w:t>
      </w:r>
    </w:p>
    <w:p>
      <w:pPr>
        <w:pStyle w:val="8"/>
        <w:ind w:firstLine="602" w:firstLineChars="200"/>
        <w:jc w:val="left"/>
        <w:rPr>
          <w:sz w:val="30"/>
          <w:szCs w:val="30"/>
          <w:lang w:val="zh-CN"/>
        </w:rPr>
      </w:pPr>
      <w:bookmarkStart w:id="6" w:name="_Toc14405"/>
      <w:bookmarkStart w:id="7" w:name="_Toc49929696"/>
      <w:r>
        <w:rPr>
          <w:rFonts w:hint="eastAsia"/>
          <w:sz w:val="30"/>
          <w:szCs w:val="30"/>
          <w:lang w:val="zh-CN"/>
        </w:rPr>
        <w:t>第三节</w:t>
      </w:r>
      <w:r>
        <w:rPr>
          <w:sz w:val="30"/>
          <w:szCs w:val="30"/>
          <w:lang w:val="zh-CN"/>
        </w:rPr>
        <w:t xml:space="preserve">  </w:t>
      </w:r>
      <w:r>
        <w:rPr>
          <w:rFonts w:hint="eastAsia"/>
          <w:sz w:val="30"/>
          <w:szCs w:val="30"/>
          <w:lang w:val="zh-CN"/>
        </w:rPr>
        <w:t>“十四五”农业和农村现代化发展面临的机遇</w:t>
      </w:r>
      <w:bookmarkEnd w:id="6"/>
      <w:bookmarkEnd w:id="7"/>
    </w:p>
    <w:p>
      <w:pPr>
        <w:spacing w:line="600" w:lineRule="exact"/>
        <w:ind w:firstLine="643" w:firstLineChars="200"/>
        <w:rPr>
          <w:rFonts w:eastAsia="仿宋_GB2312"/>
          <w:b/>
          <w:sz w:val="32"/>
          <w:szCs w:val="32"/>
        </w:rPr>
      </w:pPr>
      <w:r>
        <w:rPr>
          <w:rFonts w:hint="eastAsia" w:eastAsia="仿宋_GB2312"/>
          <w:b/>
          <w:sz w:val="32"/>
          <w:szCs w:val="32"/>
        </w:rPr>
        <w:t>宏观政策环境进一步优化。</w:t>
      </w:r>
      <w:r>
        <w:rPr>
          <w:rFonts w:hint="eastAsia" w:eastAsia="仿宋_GB2312"/>
          <w:sz w:val="32"/>
          <w:szCs w:val="32"/>
        </w:rPr>
        <w:t>党的十九大以来，党中央围绕打赢脱贫攻坚战、实施乡村振兴战略作出一系列重大部署，出台一系列政策举措。</w:t>
      </w:r>
      <w:r>
        <w:rPr>
          <w:rFonts w:eastAsia="仿宋_GB2312"/>
          <w:sz w:val="32"/>
          <w:szCs w:val="32"/>
        </w:rPr>
        <w:t>2020</w:t>
      </w:r>
      <w:r>
        <w:rPr>
          <w:rFonts w:hint="eastAsia" w:eastAsia="仿宋_GB2312"/>
          <w:sz w:val="32"/>
          <w:szCs w:val="32"/>
        </w:rPr>
        <w:t>年</w:t>
      </w:r>
      <w:r>
        <w:rPr>
          <w:rFonts w:eastAsia="仿宋_GB2312"/>
          <w:sz w:val="32"/>
          <w:szCs w:val="32"/>
        </w:rPr>
        <w:t>1</w:t>
      </w:r>
      <w:r>
        <w:rPr>
          <w:rFonts w:hint="eastAsia" w:eastAsia="仿宋_GB2312"/>
          <w:sz w:val="32"/>
          <w:szCs w:val="32"/>
        </w:rPr>
        <w:t>月中共中央、国务院印发了《关于抓好</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领域重点工作确保如期实现全面小康的意见》，意见指出</w:t>
      </w:r>
      <w:r>
        <w:rPr>
          <w:rFonts w:eastAsia="仿宋_GB2312"/>
          <w:sz w:val="32"/>
          <w:szCs w:val="32"/>
        </w:rPr>
        <w:t>2020</w:t>
      </w:r>
      <w:r>
        <w:rPr>
          <w:rFonts w:hint="eastAsia" w:eastAsia="仿宋_GB2312"/>
          <w:sz w:val="32"/>
          <w:szCs w:val="32"/>
        </w:rPr>
        <w:t>年是全面建成小康社会目标实现之年，是全面打赢脱贫攻坚战收官之年。党中央认为，完成上述两大目标任务，脱贫攻坚最后堡垒必须攻克，全面小康</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领域突出短板必须补上。同时意见从四个方面</w:t>
      </w:r>
      <w:r>
        <w:rPr>
          <w:rFonts w:eastAsia="仿宋_GB2312"/>
          <w:sz w:val="32"/>
          <w:szCs w:val="32"/>
        </w:rPr>
        <w:t>22</w:t>
      </w:r>
      <w:r>
        <w:rPr>
          <w:rFonts w:hint="eastAsia" w:eastAsia="仿宋_GB2312"/>
          <w:sz w:val="32"/>
          <w:szCs w:val="32"/>
        </w:rPr>
        <w:t>项全面提出了</w:t>
      </w:r>
      <w:r>
        <w:rPr>
          <w:rFonts w:eastAsia="仿宋_GB2312"/>
          <w:sz w:val="32"/>
          <w:szCs w:val="32"/>
        </w:rPr>
        <w:t xml:space="preserve"> </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领域的重点工作，一是坚决打赢脱贫攻坚战；二是对标全面建成小康社会加快补上农村基础设施和公共服务</w:t>
      </w:r>
      <w:r>
        <w:rPr>
          <w:rFonts w:hint="eastAsia" w:eastAsia="仿宋_GB2312"/>
          <w:sz w:val="32"/>
          <w:szCs w:val="32"/>
          <w:lang w:eastAsia="zh-CN"/>
        </w:rPr>
        <w:t>短板</w:t>
      </w:r>
      <w:r>
        <w:rPr>
          <w:rFonts w:hint="eastAsia" w:eastAsia="仿宋_GB2312"/>
          <w:sz w:val="32"/>
          <w:szCs w:val="32"/>
        </w:rPr>
        <w:t>；三是保障重要农产品有效供给和促进农民持续增收；四是加强农村基层治理。</w:t>
      </w:r>
    </w:p>
    <w:p>
      <w:pPr>
        <w:ind w:firstLine="640" w:firstLineChars="200"/>
        <w:rPr>
          <w:rFonts w:eastAsia="仿宋_GB2312"/>
          <w:sz w:val="32"/>
          <w:szCs w:val="32"/>
        </w:rPr>
      </w:pPr>
      <w:r>
        <w:rPr>
          <w:rFonts w:eastAsia="仿宋_GB2312"/>
          <w:sz w:val="32"/>
          <w:szCs w:val="32"/>
        </w:rPr>
        <w:t>2020</w:t>
      </w:r>
      <w:r>
        <w:rPr>
          <w:rFonts w:hint="eastAsia" w:eastAsia="仿宋_GB2312"/>
          <w:sz w:val="32"/>
          <w:szCs w:val="32"/>
        </w:rPr>
        <w:t>年</w:t>
      </w:r>
      <w:r>
        <w:rPr>
          <w:rFonts w:eastAsia="仿宋_GB2312"/>
          <w:sz w:val="32"/>
          <w:szCs w:val="32"/>
        </w:rPr>
        <w:t>2</w:t>
      </w:r>
      <w:r>
        <w:rPr>
          <w:rFonts w:hint="eastAsia" w:eastAsia="仿宋_GB2312"/>
          <w:sz w:val="32"/>
          <w:szCs w:val="32"/>
        </w:rPr>
        <w:t>月，农业农村部印发了《关于落实党中央、国务院</w:t>
      </w:r>
      <w:r>
        <w:rPr>
          <w:rFonts w:eastAsia="仿宋_GB2312"/>
          <w:sz w:val="32"/>
          <w:szCs w:val="32"/>
        </w:rPr>
        <w:t>2020</w:t>
      </w:r>
      <w:r>
        <w:rPr>
          <w:rFonts w:hint="eastAsia" w:eastAsia="仿宋_GB2312"/>
          <w:sz w:val="32"/>
          <w:szCs w:val="32"/>
        </w:rPr>
        <w:t>年农业农村重点工作部署的实施意见》（农发〔</w:t>
      </w:r>
      <w:r>
        <w:rPr>
          <w:rFonts w:eastAsia="仿宋_GB2312"/>
          <w:sz w:val="32"/>
          <w:szCs w:val="32"/>
        </w:rPr>
        <w:t>2020</w:t>
      </w:r>
      <w:r>
        <w:rPr>
          <w:rFonts w:hint="eastAsia" w:eastAsia="仿宋_GB2312"/>
          <w:sz w:val="32"/>
          <w:szCs w:val="32"/>
        </w:rPr>
        <w:t>〕</w:t>
      </w:r>
      <w:r>
        <w:rPr>
          <w:rFonts w:eastAsia="仿宋_GB2312"/>
          <w:sz w:val="32"/>
          <w:szCs w:val="32"/>
        </w:rPr>
        <w:t>1</w:t>
      </w:r>
      <w:r>
        <w:rPr>
          <w:rFonts w:hint="eastAsia" w:eastAsia="仿宋_GB2312"/>
          <w:sz w:val="32"/>
          <w:szCs w:val="32"/>
        </w:rPr>
        <w:t>号），意见提出紧扣打赢脱贫攻坚战和补上全面小康</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短板重点任务，坚持新发展理念，坚持稳中求进工作总基调，以实施乡村振兴战略为总抓手，深化农业供给侧结构性改革，推进农业高质量发展，突出保供给、保增收、保小康，着力稳定粮食生产，抓好生猪稳产保供，促进农民持续稳定增收，稳步推进农村改革，保持农村社会和谐稳定，毫不松懈、持续加力，发挥好</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压舱石作用，为确保经济社会大局稳定提供有力支撑。</w:t>
      </w:r>
      <w:r>
        <w:rPr>
          <w:rFonts w:eastAsia="仿宋_GB2312"/>
          <w:sz w:val="32"/>
          <w:szCs w:val="32"/>
        </w:rPr>
        <w:t>2020</w:t>
      </w:r>
      <w:r>
        <w:rPr>
          <w:rFonts w:hint="eastAsia" w:eastAsia="仿宋_GB2312"/>
          <w:sz w:val="32"/>
          <w:szCs w:val="32"/>
        </w:rPr>
        <w:t>年</w:t>
      </w:r>
      <w:r>
        <w:rPr>
          <w:rFonts w:eastAsia="仿宋_GB2312"/>
          <w:sz w:val="32"/>
          <w:szCs w:val="32"/>
        </w:rPr>
        <w:t>2</w:t>
      </w:r>
      <w:r>
        <w:rPr>
          <w:rFonts w:hint="eastAsia" w:eastAsia="仿宋_GB2312"/>
          <w:sz w:val="32"/>
          <w:szCs w:val="32"/>
        </w:rPr>
        <w:t>月，农业农村部印发了《</w:t>
      </w:r>
      <w:r>
        <w:rPr>
          <w:rFonts w:eastAsia="仿宋_GB2312"/>
          <w:sz w:val="32"/>
          <w:szCs w:val="32"/>
        </w:rPr>
        <w:t>2020</w:t>
      </w:r>
      <w:r>
        <w:rPr>
          <w:rFonts w:hint="eastAsia" w:eastAsia="仿宋_GB2312"/>
          <w:sz w:val="32"/>
          <w:szCs w:val="32"/>
        </w:rPr>
        <w:t>年乡村产业工作要点》的通知（农办产〔</w:t>
      </w:r>
      <w:r>
        <w:rPr>
          <w:rFonts w:eastAsia="仿宋_GB2312"/>
          <w:sz w:val="32"/>
          <w:szCs w:val="32"/>
        </w:rPr>
        <w:t>2020</w:t>
      </w:r>
      <w:r>
        <w:rPr>
          <w:rFonts w:hint="eastAsia" w:eastAsia="仿宋_GB2312"/>
          <w:sz w:val="32"/>
          <w:szCs w:val="32"/>
        </w:rPr>
        <w:t>〕</w:t>
      </w:r>
      <w:r>
        <w:rPr>
          <w:rFonts w:eastAsia="仿宋_GB2312"/>
          <w:sz w:val="32"/>
          <w:szCs w:val="32"/>
        </w:rPr>
        <w:t>1</w:t>
      </w:r>
      <w:r>
        <w:rPr>
          <w:rFonts w:hint="eastAsia" w:eastAsia="仿宋_GB2312"/>
          <w:sz w:val="32"/>
          <w:szCs w:val="32"/>
        </w:rPr>
        <w:t>号），通知指出，</w:t>
      </w:r>
      <w:r>
        <w:rPr>
          <w:rFonts w:eastAsia="仿宋_GB2312"/>
          <w:sz w:val="32"/>
          <w:szCs w:val="32"/>
        </w:rPr>
        <w:t>2020</w:t>
      </w:r>
      <w:r>
        <w:rPr>
          <w:rFonts w:hint="eastAsia" w:eastAsia="仿宋_GB2312"/>
          <w:sz w:val="32"/>
          <w:szCs w:val="32"/>
        </w:rPr>
        <w:t>年是全面打赢脱贫攻坚战的收官之年，是全面建成小康社会的目标实现之年，促进乡村产业发展，具有重要意义。对标对表全面建成小康社会目标，牢固树立新发展理念，以实施乡村振兴战略为总抓手，以农村一二三产业融合发展为路径，聚焦重点产业、聚集资源要素，强化创新引领，突出集群成链，培育发展新动能，大力发展富民乡村产业，为全面小康和乡村振兴提供有力支撑。做好乡村产业工作，在目标任务上，要力求取得</w:t>
      </w:r>
      <w:r>
        <w:rPr>
          <w:rFonts w:hint="cs" w:eastAsia="仿宋_GB2312"/>
          <w:sz w:val="32"/>
          <w:szCs w:val="32"/>
        </w:rPr>
        <w:t>“</w:t>
      </w:r>
      <w:r>
        <w:rPr>
          <w:rFonts w:hint="eastAsia" w:eastAsia="仿宋_GB2312"/>
          <w:sz w:val="32"/>
          <w:szCs w:val="32"/>
        </w:rPr>
        <w:t>三个进展</w:t>
      </w:r>
      <w:r>
        <w:rPr>
          <w:rFonts w:hint="cs" w:eastAsia="仿宋_GB2312"/>
          <w:sz w:val="32"/>
          <w:szCs w:val="32"/>
        </w:rPr>
        <w:t>”</w:t>
      </w:r>
      <w:r>
        <w:rPr>
          <w:rFonts w:hint="eastAsia" w:eastAsia="仿宋_GB2312"/>
          <w:sz w:val="32"/>
          <w:szCs w:val="32"/>
        </w:rPr>
        <w:t>：一是在延伸产业链上取得新进展。依托种养业，提升种养业，一产往后延，二产两头连，三产走精端，培育一批以种养为基础、以加工为纽带、以商贸物流为支撑的产业形态。二是在促进融合发展上取得新进展。跨界配置农业与工业、商贸、文旅、物流、信息等现代产业要素高位嫁接、交叉重组、渗透融合，促进农牧渔</w:t>
      </w:r>
      <w:r>
        <w:rPr>
          <w:rFonts w:hint="cs" w:eastAsia="仿宋_GB2312"/>
          <w:sz w:val="32"/>
          <w:szCs w:val="32"/>
        </w:rPr>
        <w:t>“</w:t>
      </w:r>
      <w:r>
        <w:rPr>
          <w:rFonts w:hint="eastAsia" w:eastAsia="仿宋_GB2312"/>
          <w:sz w:val="32"/>
          <w:szCs w:val="32"/>
        </w:rPr>
        <w:t>内向</w:t>
      </w:r>
      <w:r>
        <w:rPr>
          <w:rFonts w:hint="cs" w:eastAsia="仿宋_GB2312"/>
          <w:sz w:val="32"/>
          <w:szCs w:val="32"/>
        </w:rPr>
        <w:t>”</w:t>
      </w:r>
      <w:r>
        <w:rPr>
          <w:rFonts w:hint="eastAsia" w:eastAsia="仿宋_GB2312"/>
          <w:sz w:val="32"/>
          <w:szCs w:val="32"/>
        </w:rPr>
        <w:t>融合、产加销</w:t>
      </w:r>
      <w:r>
        <w:rPr>
          <w:rFonts w:hint="cs" w:eastAsia="仿宋_GB2312"/>
          <w:sz w:val="32"/>
          <w:szCs w:val="32"/>
        </w:rPr>
        <w:t>“</w:t>
      </w:r>
      <w:r>
        <w:rPr>
          <w:rFonts w:hint="eastAsia" w:eastAsia="仿宋_GB2312"/>
          <w:sz w:val="32"/>
          <w:szCs w:val="32"/>
        </w:rPr>
        <w:t>纵向</w:t>
      </w:r>
      <w:r>
        <w:rPr>
          <w:rFonts w:hint="cs" w:eastAsia="仿宋_GB2312"/>
          <w:sz w:val="32"/>
          <w:szCs w:val="32"/>
        </w:rPr>
        <w:t>”</w:t>
      </w:r>
      <w:r>
        <w:rPr>
          <w:rFonts w:hint="eastAsia" w:eastAsia="仿宋_GB2312"/>
          <w:sz w:val="32"/>
          <w:szCs w:val="32"/>
        </w:rPr>
        <w:t>融合、农文旅</w:t>
      </w:r>
      <w:r>
        <w:rPr>
          <w:rFonts w:hint="cs" w:eastAsia="仿宋_GB2312"/>
          <w:sz w:val="32"/>
          <w:szCs w:val="32"/>
        </w:rPr>
        <w:t>“</w:t>
      </w:r>
      <w:r>
        <w:rPr>
          <w:rFonts w:hint="eastAsia" w:eastAsia="仿宋_GB2312"/>
          <w:sz w:val="32"/>
          <w:szCs w:val="32"/>
        </w:rPr>
        <w:t>横向</w:t>
      </w:r>
      <w:r>
        <w:rPr>
          <w:rFonts w:hint="cs" w:eastAsia="仿宋_GB2312"/>
          <w:sz w:val="32"/>
          <w:szCs w:val="32"/>
        </w:rPr>
        <w:t>”</w:t>
      </w:r>
      <w:r>
        <w:rPr>
          <w:rFonts w:hint="eastAsia" w:eastAsia="仿宋_GB2312"/>
          <w:sz w:val="32"/>
          <w:szCs w:val="32"/>
        </w:rPr>
        <w:t>融合、新技术渗透</w:t>
      </w:r>
      <w:r>
        <w:rPr>
          <w:rFonts w:hint="cs" w:eastAsia="仿宋_GB2312"/>
          <w:sz w:val="32"/>
          <w:szCs w:val="32"/>
        </w:rPr>
        <w:t>“</w:t>
      </w:r>
      <w:r>
        <w:rPr>
          <w:rFonts w:hint="eastAsia" w:eastAsia="仿宋_GB2312"/>
          <w:sz w:val="32"/>
          <w:szCs w:val="32"/>
        </w:rPr>
        <w:t>逆向</w:t>
      </w:r>
      <w:r>
        <w:rPr>
          <w:rFonts w:hint="cs" w:eastAsia="仿宋_GB2312"/>
          <w:sz w:val="32"/>
          <w:szCs w:val="32"/>
        </w:rPr>
        <w:t>”</w:t>
      </w:r>
      <w:r>
        <w:rPr>
          <w:rFonts w:hint="eastAsia" w:eastAsia="仿宋_GB2312"/>
          <w:sz w:val="32"/>
          <w:szCs w:val="32"/>
        </w:rPr>
        <w:t>融合、产园产村</w:t>
      </w:r>
      <w:r>
        <w:rPr>
          <w:rFonts w:hint="cs" w:eastAsia="仿宋_GB2312"/>
          <w:sz w:val="32"/>
          <w:szCs w:val="32"/>
        </w:rPr>
        <w:t>“</w:t>
      </w:r>
      <w:r>
        <w:rPr>
          <w:rFonts w:hint="eastAsia" w:eastAsia="仿宋_GB2312"/>
          <w:sz w:val="32"/>
          <w:szCs w:val="32"/>
        </w:rPr>
        <w:t>多向融合</w:t>
      </w:r>
      <w:r>
        <w:rPr>
          <w:rFonts w:hint="cs" w:eastAsia="仿宋_GB2312"/>
          <w:sz w:val="32"/>
          <w:szCs w:val="32"/>
        </w:rPr>
        <w:t>”</w:t>
      </w:r>
      <w:r>
        <w:rPr>
          <w:rFonts w:hint="eastAsia" w:eastAsia="仿宋_GB2312"/>
          <w:sz w:val="32"/>
          <w:szCs w:val="32"/>
        </w:rPr>
        <w:t>和多元主体利益融合。三是在拓展农业功能上取得新进展。发掘农业多种功能和乡村多重价值，催生新产业新业态，搭建新平台新载体，</w:t>
      </w:r>
      <w:r>
        <w:rPr>
          <w:rFonts w:hint="cs" w:eastAsia="仿宋_GB2312"/>
          <w:sz w:val="32"/>
          <w:szCs w:val="32"/>
        </w:rPr>
        <w:t>“</w:t>
      </w:r>
      <w:r>
        <w:rPr>
          <w:rFonts w:hint="eastAsia" w:eastAsia="仿宋_GB2312"/>
          <w:sz w:val="32"/>
          <w:szCs w:val="32"/>
        </w:rPr>
        <w:t>拓</w:t>
      </w:r>
      <w:r>
        <w:rPr>
          <w:rFonts w:hint="cs" w:eastAsia="仿宋_GB2312"/>
          <w:sz w:val="32"/>
          <w:szCs w:val="32"/>
        </w:rPr>
        <w:t>”</w:t>
      </w:r>
      <w:r>
        <w:rPr>
          <w:rFonts w:hint="eastAsia" w:eastAsia="仿宋_GB2312"/>
          <w:sz w:val="32"/>
          <w:szCs w:val="32"/>
        </w:rPr>
        <w:t>出农业新业态，</w:t>
      </w:r>
      <w:r>
        <w:rPr>
          <w:rFonts w:hint="cs" w:eastAsia="仿宋_GB2312"/>
          <w:sz w:val="32"/>
          <w:szCs w:val="32"/>
        </w:rPr>
        <w:t>“</w:t>
      </w:r>
      <w:r>
        <w:rPr>
          <w:rFonts w:hint="eastAsia" w:eastAsia="仿宋_GB2312"/>
          <w:sz w:val="32"/>
          <w:szCs w:val="32"/>
        </w:rPr>
        <w:t>展</w:t>
      </w:r>
      <w:r>
        <w:rPr>
          <w:rFonts w:hint="cs" w:eastAsia="仿宋_GB2312"/>
          <w:sz w:val="32"/>
          <w:szCs w:val="32"/>
        </w:rPr>
        <w:t>”</w:t>
      </w:r>
      <w:r>
        <w:rPr>
          <w:rFonts w:hint="eastAsia" w:eastAsia="仿宋_GB2312"/>
          <w:sz w:val="32"/>
          <w:szCs w:val="32"/>
        </w:rPr>
        <w:t>出乡村新空间。</w:t>
      </w:r>
    </w:p>
    <w:p>
      <w:pPr>
        <w:pStyle w:val="23"/>
        <w:ind w:firstLine="643"/>
      </w:pPr>
      <w:r>
        <w:rPr>
          <w:rFonts w:hint="eastAsia"/>
          <w:b/>
          <w:bCs/>
        </w:rPr>
        <w:t>区域经济社会高位发展格局基本形成。</w:t>
      </w:r>
      <w:r>
        <w:rPr>
          <w:rFonts w:hint="eastAsia"/>
        </w:rPr>
        <w:t>近年来，为促进区域经济协调可持续发展，国家先后就西部大开发、武陵山片区区域发展与扶贫攻坚等做了一系列的战略部署，永顺县处于一系列国家和省级优惠政策多重叠加的交汇区。一是新一轮西部大开发战略带来新的机遇。</w:t>
      </w:r>
      <w:r>
        <w:t>2020</w:t>
      </w:r>
      <w:r>
        <w:rPr>
          <w:rFonts w:hint="eastAsia"/>
        </w:rPr>
        <w:t>年</w:t>
      </w:r>
      <w:r>
        <w:t>5</w:t>
      </w:r>
      <w:r>
        <w:rPr>
          <w:rFonts w:hint="eastAsia"/>
        </w:rPr>
        <w:t>月，中共中央、国务院做出了《关于新时代推进西部大开发形成新格局的指导意见》，为新时期西部大开发做出了精准定向导航，一系列政策红利即将推动广大西部地区进入新的发展阶段。二是农业农村优先发展的战略格局逐渐形成。十八大以来，农业农村优先发展受到前所未有的重视，党中央、国务院关于乡村振兴战略的系列举措，以更大的力度有效推动了农村农业全面发展，为乡村振兴提供了良好政治环境。</w:t>
      </w:r>
    </w:p>
    <w:p>
      <w:pPr>
        <w:spacing w:line="600" w:lineRule="exact"/>
        <w:ind w:firstLine="643" w:firstLineChars="200"/>
        <w:rPr>
          <w:rFonts w:eastAsia="仿宋_GB2312"/>
          <w:sz w:val="32"/>
          <w:szCs w:val="32"/>
        </w:rPr>
      </w:pPr>
      <w:r>
        <w:rPr>
          <w:rFonts w:hint="eastAsia" w:eastAsia="仿宋_GB2312"/>
          <w:b/>
          <w:bCs/>
          <w:sz w:val="32"/>
          <w:szCs w:val="32"/>
        </w:rPr>
        <w:t>外部变革动能日趋强劲</w:t>
      </w:r>
      <w:r>
        <w:rPr>
          <w:rFonts w:hint="eastAsia" w:eastAsia="仿宋_GB2312"/>
          <w:b/>
          <w:sz w:val="32"/>
          <w:szCs w:val="32"/>
        </w:rPr>
        <w:t>。从外部看，</w:t>
      </w:r>
      <w:r>
        <w:rPr>
          <w:rFonts w:hint="eastAsia" w:eastAsia="仿宋_GB2312"/>
          <w:sz w:val="32"/>
          <w:szCs w:val="32"/>
        </w:rPr>
        <w:t>新一轮科技革命和产业变革正在重构全球创新版图、重塑全球经济结构。科技创新蓬勃发展，颠覆性技术不断涌现，以</w:t>
      </w:r>
      <w:r>
        <w:rPr>
          <w:rFonts w:eastAsia="仿宋_GB2312"/>
          <w:sz w:val="32"/>
          <w:szCs w:val="32"/>
        </w:rPr>
        <w:t xml:space="preserve"> 5G</w:t>
      </w:r>
      <w:r>
        <w:rPr>
          <w:rFonts w:hint="eastAsia" w:eastAsia="仿宋_GB2312"/>
          <w:sz w:val="32"/>
          <w:szCs w:val="32"/>
        </w:rPr>
        <w:t>、人工智能、数字农业农村、大数据、物联网等为代表的新一代信息技术正引领人类社会加速迈入数字经济时代，第四次工业革命大势已成，新产业、新业态和新模式正在蓬勃发展，新一轮科技和产业革命正由导入期转向拓展期。大力实施数字农业农村建设，深入推进农业数字化转型，扎实推动农业农村大数据建设，全面提升农业农村信息化水平，用信息化引领驱动农业农村现代化，为全面建成小康社会提供有力支撑。新一轮科技革命和产业变革与我国发展方式转变形成了历史性交汇，这是我国实现农业经济转型的难得机遇。</w:t>
      </w:r>
    </w:p>
    <w:p>
      <w:pPr>
        <w:spacing w:line="600" w:lineRule="exact"/>
        <w:ind w:firstLine="643" w:firstLineChars="200"/>
        <w:rPr>
          <w:rFonts w:ascii="黑体" w:hAnsi="黑体" w:eastAsia="黑体" w:cstheme="majorBidi"/>
          <w:b/>
          <w:bCs/>
          <w:sz w:val="36"/>
          <w:szCs w:val="36"/>
          <w:lang w:val="zh-CN"/>
        </w:rPr>
      </w:pPr>
      <w:r>
        <w:rPr>
          <w:rFonts w:hint="eastAsia" w:eastAsia="仿宋_GB2312"/>
          <w:b/>
          <w:sz w:val="32"/>
          <w:szCs w:val="32"/>
        </w:rPr>
        <w:t>产业发展基础</w:t>
      </w:r>
      <w:r>
        <w:rPr>
          <w:rFonts w:hint="eastAsia" w:eastAsia="仿宋_GB2312"/>
          <w:b/>
          <w:bCs/>
          <w:sz w:val="32"/>
          <w:szCs w:val="32"/>
        </w:rPr>
        <w:t>筑牢夯实</w:t>
      </w:r>
      <w:r>
        <w:rPr>
          <w:rFonts w:hint="eastAsia" w:eastAsia="仿宋_GB2312"/>
          <w:sz w:val="32"/>
          <w:szCs w:val="32"/>
        </w:rPr>
        <w:t>。经过</w:t>
      </w:r>
      <w:r>
        <w:rPr>
          <w:rFonts w:hint="cs" w:eastAsia="仿宋_GB2312"/>
          <w:sz w:val="32"/>
          <w:szCs w:val="32"/>
        </w:rPr>
        <w:t>“</w:t>
      </w:r>
      <w:r>
        <w:rPr>
          <w:rFonts w:hint="eastAsia" w:eastAsia="仿宋_GB2312"/>
          <w:sz w:val="32"/>
          <w:szCs w:val="32"/>
        </w:rPr>
        <w:t>十三五</w:t>
      </w:r>
      <w:r>
        <w:rPr>
          <w:rFonts w:hint="cs" w:eastAsia="仿宋_GB2312"/>
          <w:sz w:val="32"/>
          <w:szCs w:val="32"/>
        </w:rPr>
        <w:t>”</w:t>
      </w:r>
      <w:r>
        <w:rPr>
          <w:rFonts w:hint="eastAsia" w:eastAsia="仿宋_GB2312"/>
          <w:sz w:val="32"/>
          <w:szCs w:val="32"/>
        </w:rPr>
        <w:t>时期持续健康发展，全县农业农村发展基础进一步强化。一方面，特色产业体系基本形成。作为国家一二三产业融合试点县，农业部定点扶贫工作县，国家武陵山片区深度贫困县，也是</w:t>
      </w:r>
      <w:r>
        <w:rPr>
          <w:rFonts w:eastAsia="仿宋_GB2312"/>
          <w:sz w:val="32"/>
          <w:szCs w:val="32"/>
        </w:rPr>
        <w:t>2019</w:t>
      </w:r>
      <w:r>
        <w:rPr>
          <w:rFonts w:hint="eastAsia" w:eastAsia="仿宋_GB2312"/>
          <w:sz w:val="32"/>
          <w:szCs w:val="32"/>
        </w:rPr>
        <w:t>年国家一二三产业融合发展先导区创建县。县委县政府紧紧围绕扶贫攻坚目标，狠抓农业</w:t>
      </w:r>
      <w:r>
        <w:rPr>
          <w:rFonts w:hint="eastAsia" w:eastAsia="仿宋_GB2312"/>
          <w:sz w:val="32"/>
          <w:szCs w:val="32"/>
          <w:lang w:eastAsia="zh-CN"/>
        </w:rPr>
        <w:t>供给侧结构性改革</w:t>
      </w:r>
      <w:r>
        <w:rPr>
          <w:rFonts w:hint="eastAsia" w:eastAsia="仿宋_GB2312"/>
          <w:sz w:val="32"/>
          <w:szCs w:val="32"/>
        </w:rPr>
        <w:t>，积极推进产业扶贫工作，农业农村经济发展迅速。目前已形成了优质大米、猕猴桃、柑橘、蔬菜、畜牧、烤烟、油茶、茶叶、中药材为主的九大特色产业，基本实现了区域化布局、产业化经营、市场化营销；另一方面，农产品加工业稳步推进。全县始终把延伸产业链、提升价值链作为提高农业产业整体效益、促进贫困户稳定增收的重要抓手，大力引进外来资金、人才、技术和信息，努力打造富硒、生态、绿色、安全的农产品加工创业基地。建成了老爹生物、湘西芙蓉资源、湖南继福种业、湘西吊脚楼食品等国家、省、州级龙头企业为依托</w:t>
      </w:r>
      <w:r>
        <w:rPr>
          <w:rFonts w:hint="eastAsia" w:eastAsia="仿宋_GB2312"/>
          <w:sz w:val="32"/>
          <w:szCs w:val="32"/>
          <w:lang w:eastAsia="zh-CN"/>
        </w:rPr>
        <w:t>，以</w:t>
      </w:r>
      <w:r>
        <w:rPr>
          <w:rFonts w:hint="eastAsia" w:eastAsia="仿宋_GB2312"/>
          <w:sz w:val="32"/>
          <w:szCs w:val="32"/>
        </w:rPr>
        <w:t>优秀农民企业家、新型职业农民为抓手的农产品加工新格局。目前全县共有农产品加工企业</w:t>
      </w:r>
      <w:r>
        <w:rPr>
          <w:rFonts w:eastAsia="仿宋_GB2312"/>
          <w:sz w:val="32"/>
          <w:szCs w:val="32"/>
        </w:rPr>
        <w:t>132</w:t>
      </w:r>
      <w:r>
        <w:rPr>
          <w:rFonts w:hint="eastAsia" w:eastAsia="仿宋_GB2312"/>
          <w:sz w:val="32"/>
          <w:szCs w:val="32"/>
        </w:rPr>
        <w:t>家，其中国家龙头企业</w:t>
      </w:r>
      <w:r>
        <w:rPr>
          <w:rFonts w:eastAsia="仿宋_GB2312"/>
          <w:sz w:val="32"/>
          <w:szCs w:val="32"/>
        </w:rPr>
        <w:t>1</w:t>
      </w:r>
      <w:r>
        <w:rPr>
          <w:rFonts w:hint="eastAsia" w:eastAsia="仿宋_GB2312"/>
          <w:sz w:val="32"/>
          <w:szCs w:val="32"/>
        </w:rPr>
        <w:t>家、省级龙头企业</w:t>
      </w:r>
      <w:r>
        <w:rPr>
          <w:rFonts w:eastAsia="仿宋_GB2312"/>
          <w:sz w:val="32"/>
          <w:szCs w:val="32"/>
        </w:rPr>
        <w:t>3</w:t>
      </w:r>
      <w:r>
        <w:rPr>
          <w:rFonts w:hint="eastAsia" w:eastAsia="仿宋_GB2312"/>
          <w:sz w:val="32"/>
          <w:szCs w:val="32"/>
        </w:rPr>
        <w:t>家，州级龙头企业</w:t>
      </w:r>
      <w:r>
        <w:rPr>
          <w:rFonts w:eastAsia="仿宋_GB2312"/>
          <w:sz w:val="32"/>
          <w:szCs w:val="32"/>
        </w:rPr>
        <w:t>12</w:t>
      </w:r>
      <w:r>
        <w:rPr>
          <w:rFonts w:hint="eastAsia" w:eastAsia="仿宋_GB2312"/>
          <w:sz w:val="32"/>
          <w:szCs w:val="32"/>
        </w:rPr>
        <w:t>家，全县农产品加工业实现销售收入</w:t>
      </w:r>
      <w:r>
        <w:rPr>
          <w:rFonts w:eastAsia="仿宋_GB2312"/>
          <w:sz w:val="32"/>
          <w:szCs w:val="32"/>
        </w:rPr>
        <w:t>12.8</w:t>
      </w:r>
      <w:r>
        <w:rPr>
          <w:rFonts w:hint="eastAsia" w:eastAsia="仿宋_GB2312"/>
          <w:sz w:val="32"/>
          <w:szCs w:val="32"/>
        </w:rPr>
        <w:t>亿元，农产品加工率达到</w:t>
      </w:r>
      <w:r>
        <w:rPr>
          <w:rFonts w:eastAsia="仿宋_GB2312"/>
          <w:sz w:val="32"/>
          <w:szCs w:val="32"/>
        </w:rPr>
        <w:t>38%</w:t>
      </w:r>
      <w:r>
        <w:rPr>
          <w:rFonts w:hint="eastAsia" w:eastAsia="仿宋_GB2312"/>
          <w:sz w:val="32"/>
          <w:szCs w:val="32"/>
        </w:rPr>
        <w:t>，商品率达到</w:t>
      </w:r>
      <w:r>
        <w:rPr>
          <w:rFonts w:eastAsia="仿宋_GB2312"/>
          <w:sz w:val="32"/>
          <w:szCs w:val="32"/>
        </w:rPr>
        <w:t>52%</w:t>
      </w:r>
      <w:r>
        <w:rPr>
          <w:rFonts w:hint="eastAsia" w:eastAsia="仿宋_GB2312"/>
          <w:sz w:val="32"/>
          <w:szCs w:val="32"/>
        </w:rPr>
        <w:t>。与此同时，休闲农业异军突起。永顺县是中国土家族主要聚居地区，被专家称为中国土家族的主要发源地。溪州属历代土司王建治所于此，</w:t>
      </w:r>
      <w:r>
        <w:rPr>
          <w:rFonts w:eastAsia="仿宋_GB2312"/>
          <w:sz w:val="32"/>
          <w:szCs w:val="32"/>
        </w:rPr>
        <w:t>800</w:t>
      </w:r>
      <w:r>
        <w:rPr>
          <w:rFonts w:hint="eastAsia" w:eastAsia="仿宋_GB2312"/>
          <w:sz w:val="32"/>
          <w:szCs w:val="32"/>
        </w:rPr>
        <w:t>余年土司自治制度平稳沿袭，人们的生活内容及方式变化较小，民族文化较少受到外来文化的冲击，在相对封闭状态中静静地传承，从而形成了独特的民情风俗和丰富多彩的民族文化。近年来，为更好地拓展农业功能，促进农民增收，永顺县以</w:t>
      </w:r>
      <w:r>
        <w:rPr>
          <w:rFonts w:hint="cs" w:eastAsia="仿宋_GB2312"/>
          <w:sz w:val="32"/>
          <w:szCs w:val="32"/>
        </w:rPr>
        <w:t>“</w:t>
      </w:r>
      <w:r>
        <w:rPr>
          <w:rFonts w:hint="eastAsia" w:eastAsia="仿宋_GB2312"/>
          <w:sz w:val="32"/>
          <w:szCs w:val="32"/>
        </w:rPr>
        <w:t>调整农业结构，优化农村环境，富裕农民生活</w:t>
      </w:r>
      <w:r>
        <w:rPr>
          <w:rFonts w:hint="cs" w:eastAsia="仿宋_GB2312"/>
          <w:sz w:val="32"/>
          <w:szCs w:val="32"/>
        </w:rPr>
        <w:t>”</w:t>
      </w:r>
      <w:r>
        <w:rPr>
          <w:rFonts w:hint="eastAsia" w:eastAsia="仿宋_GB2312"/>
          <w:sz w:val="32"/>
          <w:szCs w:val="32"/>
        </w:rPr>
        <w:t>的现代农业发展思路，大力发展休闲农业。</w:t>
      </w:r>
      <w:r>
        <w:rPr>
          <w:rFonts w:eastAsia="仿宋_GB2312"/>
          <w:sz w:val="32"/>
          <w:szCs w:val="32"/>
        </w:rPr>
        <w:t>2019</w:t>
      </w:r>
      <w:r>
        <w:rPr>
          <w:rFonts w:hint="eastAsia" w:eastAsia="仿宋_GB2312"/>
          <w:sz w:val="32"/>
          <w:szCs w:val="32"/>
        </w:rPr>
        <w:t>年，全年共接待游客</w:t>
      </w:r>
      <w:r>
        <w:rPr>
          <w:rFonts w:eastAsia="仿宋_GB2312"/>
          <w:sz w:val="32"/>
          <w:szCs w:val="32"/>
        </w:rPr>
        <w:t>832.85</w:t>
      </w:r>
      <w:r>
        <w:rPr>
          <w:rFonts w:hint="eastAsia" w:eastAsia="仿宋_GB2312"/>
          <w:sz w:val="32"/>
          <w:szCs w:val="32"/>
        </w:rPr>
        <w:t>万人次，同比增长</w:t>
      </w:r>
      <w:r>
        <w:rPr>
          <w:rFonts w:eastAsia="仿宋_GB2312"/>
          <w:sz w:val="32"/>
          <w:szCs w:val="32"/>
        </w:rPr>
        <w:t>25.9%</w:t>
      </w:r>
      <w:r>
        <w:rPr>
          <w:rFonts w:hint="eastAsia" w:eastAsia="仿宋_GB2312"/>
          <w:sz w:val="32"/>
          <w:szCs w:val="32"/>
        </w:rPr>
        <w:t>，实现旅游行业总收入</w:t>
      </w:r>
      <w:r>
        <w:rPr>
          <w:rFonts w:eastAsia="仿宋_GB2312"/>
          <w:sz w:val="32"/>
          <w:szCs w:val="32"/>
        </w:rPr>
        <w:t>73.72</w:t>
      </w:r>
      <w:r>
        <w:rPr>
          <w:rFonts w:hint="eastAsia" w:eastAsia="仿宋_GB2312"/>
          <w:sz w:val="32"/>
          <w:szCs w:val="32"/>
        </w:rPr>
        <w:t>亿元，同比增长</w:t>
      </w:r>
      <w:r>
        <w:rPr>
          <w:rFonts w:eastAsia="仿宋_GB2312"/>
          <w:sz w:val="32"/>
          <w:szCs w:val="32"/>
        </w:rPr>
        <w:t>26.1%</w:t>
      </w:r>
      <w:r>
        <w:rPr>
          <w:rFonts w:hint="eastAsia" w:eastAsia="仿宋_GB2312"/>
          <w:sz w:val="32"/>
          <w:szCs w:val="32"/>
        </w:rPr>
        <w:t>。永顺县为全国美丽乡村示范县，拥有世界文化遗产老司城，国家历史文化名镇芙蓉镇，国家级风景名胜区小溪和不二门，国家历史文化古村落双凤村和司城村，五星级生态农庄牛郎寨，全国美丽乡村示范村双凤村、司城村和洞砍村等国家级旅游景点十余项。</w:t>
      </w:r>
      <w:r>
        <w:rPr>
          <w:rFonts w:ascii="黑体" w:hAnsi="黑体" w:eastAsia="黑体"/>
          <w:sz w:val="36"/>
          <w:szCs w:val="36"/>
          <w:lang w:val="zh-CN"/>
        </w:rPr>
        <w:br w:type="page"/>
      </w:r>
    </w:p>
    <w:p>
      <w:pPr>
        <w:pStyle w:val="11"/>
        <w:spacing w:line="720" w:lineRule="auto"/>
        <w:rPr>
          <w:rFonts w:ascii="黑体" w:hAnsi="黑体" w:eastAsia="黑体"/>
          <w:sz w:val="36"/>
          <w:szCs w:val="36"/>
          <w:lang w:val="zh-CN"/>
        </w:rPr>
      </w:pPr>
      <w:bookmarkStart w:id="8" w:name="_Toc9148"/>
      <w:bookmarkStart w:id="9" w:name="_Toc49929697"/>
      <w:r>
        <w:rPr>
          <w:rFonts w:ascii="黑体" w:hAnsi="黑体" w:eastAsia="黑体"/>
          <w:sz w:val="36"/>
          <w:szCs w:val="36"/>
          <w:lang w:val="zh-CN"/>
        </w:rPr>
        <w:t>第二章  发展思路与目标</w:t>
      </w:r>
      <w:bookmarkEnd w:id="8"/>
      <w:bookmarkEnd w:id="9"/>
      <w:r>
        <w:rPr>
          <w:rFonts w:ascii="黑体" w:hAnsi="黑体" w:eastAsia="黑体"/>
          <w:sz w:val="36"/>
          <w:szCs w:val="36"/>
          <w:lang w:val="zh-CN"/>
        </w:rPr>
        <w:t xml:space="preserve"> </w:t>
      </w:r>
    </w:p>
    <w:p>
      <w:pPr>
        <w:pStyle w:val="8"/>
        <w:ind w:firstLine="602" w:firstLineChars="200"/>
        <w:jc w:val="left"/>
        <w:rPr>
          <w:sz w:val="30"/>
          <w:szCs w:val="30"/>
          <w:lang w:val="zh-CN"/>
        </w:rPr>
      </w:pPr>
      <w:bookmarkStart w:id="10" w:name="_Toc8141"/>
      <w:bookmarkStart w:id="11" w:name="_Toc49929698"/>
      <w:r>
        <w:rPr>
          <w:rFonts w:hint="eastAsia"/>
          <w:sz w:val="30"/>
          <w:szCs w:val="30"/>
          <w:lang w:val="zh-CN"/>
        </w:rPr>
        <w:t>第一节</w:t>
      </w:r>
      <w:r>
        <w:rPr>
          <w:sz w:val="30"/>
          <w:szCs w:val="30"/>
          <w:lang w:val="zh-CN"/>
        </w:rPr>
        <w:t xml:space="preserve">  </w:t>
      </w:r>
      <w:r>
        <w:rPr>
          <w:rFonts w:hint="eastAsia"/>
          <w:sz w:val="30"/>
          <w:szCs w:val="30"/>
          <w:lang w:val="zh-CN"/>
        </w:rPr>
        <w:t>指导思想</w:t>
      </w:r>
      <w:bookmarkEnd w:id="10"/>
      <w:bookmarkEnd w:id="11"/>
    </w:p>
    <w:p>
      <w:pPr>
        <w:spacing w:line="600" w:lineRule="exact"/>
        <w:ind w:firstLine="640" w:firstLineChars="200"/>
        <w:rPr>
          <w:rFonts w:eastAsia="仿宋_GB2312"/>
          <w:sz w:val="32"/>
          <w:szCs w:val="32"/>
        </w:rPr>
      </w:pPr>
      <w:bookmarkStart w:id="12" w:name="_Toc530644974"/>
      <w:r>
        <w:rPr>
          <w:rFonts w:hint="eastAsia" w:eastAsia="仿宋_GB2312"/>
          <w:sz w:val="32"/>
          <w:szCs w:val="32"/>
        </w:rPr>
        <w:t>以习近平新时代中国特色社会主义思想为指导，全面贯彻党的十九大和十九届二中、三中、四中全会及中央经济工作会议、中央农村工作会议精神，按照党中央、国务院和省委、省政府各项决策部署，牢固树立</w:t>
      </w:r>
      <w:r>
        <w:rPr>
          <w:rFonts w:hint="cs" w:eastAsia="仿宋_GB2312"/>
          <w:sz w:val="32"/>
          <w:szCs w:val="32"/>
        </w:rPr>
        <w:t>“</w:t>
      </w:r>
      <w:r>
        <w:rPr>
          <w:rFonts w:hint="eastAsia" w:eastAsia="仿宋_GB2312"/>
          <w:sz w:val="32"/>
          <w:szCs w:val="32"/>
        </w:rPr>
        <w:t>创新、协调、绿色、开放、共享</w:t>
      </w:r>
      <w:r>
        <w:rPr>
          <w:rFonts w:hint="cs" w:eastAsia="仿宋_GB2312"/>
          <w:sz w:val="32"/>
          <w:szCs w:val="32"/>
        </w:rPr>
        <w:t>”</w:t>
      </w:r>
      <w:r>
        <w:rPr>
          <w:rFonts w:hint="eastAsia" w:eastAsia="仿宋_GB2312"/>
          <w:sz w:val="32"/>
          <w:szCs w:val="32"/>
        </w:rPr>
        <w:t>五大发展理念，坚定绿水青山就是金山银山，牢固树立尊重自然、顺应自然、保护自然的生态文明观念，坚持产能为本、</w:t>
      </w:r>
      <w:r>
        <w:rPr>
          <w:rFonts w:hint="eastAsia" w:eastAsia="仿宋_GB2312"/>
          <w:sz w:val="32"/>
          <w:szCs w:val="32"/>
          <w:lang w:eastAsia="zh-CN"/>
        </w:rPr>
        <w:t>保护</w:t>
      </w:r>
      <w:r>
        <w:rPr>
          <w:rFonts w:hint="eastAsia" w:eastAsia="仿宋_GB2312"/>
          <w:sz w:val="32"/>
          <w:szCs w:val="32"/>
        </w:rPr>
        <w:t>优先、创新驱动、依法治理、惠及民生、保障安全的指导方针，加强党对</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工作的领导，坚持稳中求进工作总基调，统筹推进</w:t>
      </w:r>
      <w:r>
        <w:rPr>
          <w:rFonts w:eastAsia="仿宋_GB2312"/>
          <w:sz w:val="32"/>
          <w:szCs w:val="32"/>
        </w:rPr>
        <w:t xml:space="preserve"> </w:t>
      </w:r>
      <w:r>
        <w:rPr>
          <w:rFonts w:hint="cs" w:eastAsia="仿宋_GB2312"/>
          <w:sz w:val="32"/>
          <w:szCs w:val="32"/>
        </w:rPr>
        <w:t>“</w:t>
      </w:r>
      <w:r>
        <w:rPr>
          <w:rFonts w:hint="eastAsia" w:eastAsia="仿宋_GB2312"/>
          <w:sz w:val="32"/>
          <w:szCs w:val="32"/>
        </w:rPr>
        <w:t>五位一体</w:t>
      </w:r>
      <w:r>
        <w:rPr>
          <w:rFonts w:hint="cs" w:eastAsia="仿宋_GB2312"/>
          <w:sz w:val="32"/>
          <w:szCs w:val="32"/>
        </w:rPr>
        <w:t>”</w:t>
      </w:r>
      <w:r>
        <w:rPr>
          <w:rFonts w:hint="eastAsia" w:eastAsia="仿宋_GB2312"/>
          <w:sz w:val="32"/>
          <w:szCs w:val="32"/>
        </w:rPr>
        <w:t>总体布局和协调推进</w:t>
      </w:r>
      <w:r>
        <w:rPr>
          <w:rFonts w:eastAsia="仿宋_GB2312"/>
          <w:sz w:val="32"/>
          <w:szCs w:val="32"/>
        </w:rPr>
        <w:t xml:space="preserve"> </w:t>
      </w:r>
      <w:r>
        <w:rPr>
          <w:rFonts w:hint="cs" w:eastAsia="仿宋_GB2312"/>
          <w:sz w:val="32"/>
          <w:szCs w:val="32"/>
        </w:rPr>
        <w:t>“</w:t>
      </w:r>
      <w:r>
        <w:rPr>
          <w:rFonts w:hint="eastAsia" w:eastAsia="仿宋_GB2312"/>
          <w:sz w:val="32"/>
          <w:szCs w:val="32"/>
        </w:rPr>
        <w:t>四个全面</w:t>
      </w:r>
      <w:r>
        <w:rPr>
          <w:rFonts w:hint="cs" w:eastAsia="仿宋_GB2312"/>
          <w:sz w:val="32"/>
          <w:szCs w:val="32"/>
        </w:rPr>
        <w:t>”</w:t>
      </w:r>
      <w:r>
        <w:rPr>
          <w:rFonts w:hint="eastAsia" w:eastAsia="仿宋_GB2312"/>
          <w:sz w:val="32"/>
          <w:szCs w:val="32"/>
        </w:rPr>
        <w:t>战略布局，始终坚持把解决好</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问题作为重中之重，坚持农业农村优先发展。深刻把握当前面临全面建成小康社会推进期、第二个百年目标建设开局期、精准脱贫任务收官期、乡村振兴战略过渡期、农业供给侧结构性改革深化期等</w:t>
      </w:r>
      <w:r>
        <w:rPr>
          <w:rFonts w:hint="cs" w:eastAsia="仿宋_GB2312"/>
          <w:sz w:val="32"/>
          <w:szCs w:val="32"/>
        </w:rPr>
        <w:t>“</w:t>
      </w:r>
      <w:r>
        <w:rPr>
          <w:rFonts w:hint="eastAsia" w:eastAsia="仿宋_GB2312"/>
          <w:sz w:val="32"/>
          <w:szCs w:val="32"/>
        </w:rPr>
        <w:t>五期</w:t>
      </w:r>
      <w:r>
        <w:rPr>
          <w:rFonts w:hint="cs" w:eastAsia="仿宋_GB2312"/>
          <w:sz w:val="32"/>
          <w:szCs w:val="32"/>
        </w:rPr>
        <w:t>”</w:t>
      </w:r>
      <w:r>
        <w:rPr>
          <w:rFonts w:hint="eastAsia" w:eastAsia="仿宋_GB2312"/>
          <w:sz w:val="32"/>
          <w:szCs w:val="32"/>
        </w:rPr>
        <w:t>叠加的重要战略机遇。积极捕捉和抢抓后疫情时期新基建、金融支持、消费升级、公共卫生等相关产业发展和变化的契机，提前布局、主动出击，将其转化为推动高质量发展的强劲动力。按照</w:t>
      </w:r>
      <w:r>
        <w:rPr>
          <w:rFonts w:hint="cs" w:eastAsia="仿宋_GB2312"/>
          <w:sz w:val="32"/>
          <w:szCs w:val="32"/>
        </w:rPr>
        <w:t>“</w:t>
      </w:r>
      <w:r>
        <w:rPr>
          <w:rFonts w:hint="eastAsia" w:eastAsia="仿宋_GB2312"/>
          <w:sz w:val="32"/>
          <w:szCs w:val="32"/>
        </w:rPr>
        <w:t>产业兴旺、生态宜居、乡风文明、治理有效、生活富裕</w:t>
      </w:r>
      <w:r>
        <w:rPr>
          <w:rFonts w:hint="cs" w:eastAsia="仿宋_GB2312"/>
          <w:sz w:val="32"/>
          <w:szCs w:val="32"/>
        </w:rPr>
        <w:t>”</w:t>
      </w:r>
      <w:r>
        <w:rPr>
          <w:rFonts w:hint="eastAsia" w:eastAsia="仿宋_GB2312"/>
          <w:sz w:val="32"/>
          <w:szCs w:val="32"/>
        </w:rPr>
        <w:t>的总要求，统筹推进</w:t>
      </w:r>
      <w:r>
        <w:rPr>
          <w:rFonts w:hint="cs" w:eastAsia="仿宋_GB2312"/>
          <w:sz w:val="32"/>
          <w:szCs w:val="32"/>
        </w:rPr>
        <w:t>“</w:t>
      </w:r>
      <w:r>
        <w:rPr>
          <w:rFonts w:hint="eastAsia" w:eastAsia="仿宋_GB2312"/>
          <w:sz w:val="32"/>
          <w:szCs w:val="32"/>
        </w:rPr>
        <w:t>五大振兴</w:t>
      </w:r>
      <w:r>
        <w:rPr>
          <w:rFonts w:hint="cs" w:eastAsia="仿宋_GB2312"/>
          <w:sz w:val="32"/>
          <w:szCs w:val="32"/>
        </w:rPr>
        <w:t>”</w:t>
      </w:r>
      <w:bookmarkEnd w:id="12"/>
      <w:r>
        <w:rPr>
          <w:rFonts w:hint="eastAsia" w:eastAsia="仿宋_GB2312"/>
          <w:sz w:val="32"/>
          <w:szCs w:val="32"/>
        </w:rPr>
        <w:t>，重点打造有利于农业农村现代化的产业体系、条件体系、人才体系、治理体系和制度体系，努力实现永顺县农业强、农村美、农民富的农业农村现代化发展新格局。</w:t>
      </w:r>
    </w:p>
    <w:p>
      <w:pPr>
        <w:pStyle w:val="8"/>
        <w:ind w:firstLine="602" w:firstLineChars="200"/>
        <w:jc w:val="left"/>
        <w:rPr>
          <w:sz w:val="30"/>
          <w:szCs w:val="30"/>
          <w:lang w:val="zh-CN"/>
        </w:rPr>
      </w:pPr>
      <w:bookmarkStart w:id="13" w:name="_Toc49929699"/>
      <w:bookmarkStart w:id="14" w:name="_Toc5100"/>
      <w:r>
        <w:rPr>
          <w:rFonts w:hint="eastAsia"/>
          <w:sz w:val="30"/>
          <w:szCs w:val="30"/>
          <w:lang w:val="zh-CN"/>
        </w:rPr>
        <w:t>第二节</w:t>
      </w:r>
      <w:r>
        <w:rPr>
          <w:sz w:val="30"/>
          <w:szCs w:val="30"/>
          <w:lang w:val="zh-CN"/>
        </w:rPr>
        <w:t xml:space="preserve">  </w:t>
      </w:r>
      <w:r>
        <w:rPr>
          <w:rFonts w:hint="eastAsia"/>
          <w:sz w:val="30"/>
          <w:szCs w:val="30"/>
          <w:lang w:val="zh-CN"/>
        </w:rPr>
        <w:t>基本原则</w:t>
      </w:r>
      <w:bookmarkEnd w:id="13"/>
      <w:bookmarkEnd w:id="14"/>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坚持党的领导。</w:t>
      </w:r>
      <w:r>
        <w:rPr>
          <w:rFonts w:hint="eastAsia" w:ascii="Times New Roman" w:hAnsi="Times New Roman" w:eastAsia="仿宋_GB2312" w:cs="Times New Roman"/>
          <w:sz w:val="32"/>
          <w:szCs w:val="32"/>
        </w:rPr>
        <w:t>充分认识党的领导是中国特色社会主义最本质的特征和中国特色社会主义制度最大的优势，把党的建设贯穿于农业农村现代化建设全过程各领域，确保农业农村经济建设和改革发展始终沿着正确方向前进。</w:t>
      </w:r>
      <w:r>
        <w:rPr>
          <w:rFonts w:ascii="Times New Roman" w:hAnsi="Times New Roman" w:eastAsia="仿宋_GB2312" w:cs="Times New Roman"/>
          <w:sz w:val="32"/>
          <w:szCs w:val="32"/>
        </w:rPr>
        <w:t xml:space="preserve"> </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坚持绿色发展。</w:t>
      </w:r>
      <w:r>
        <w:rPr>
          <w:rFonts w:hint="eastAsia" w:ascii="Times New Roman" w:hAnsi="Times New Roman" w:eastAsia="仿宋_GB2312" w:cs="Times New Roman"/>
          <w:sz w:val="32"/>
          <w:szCs w:val="32"/>
        </w:rPr>
        <w:t>全面贯彻</w:t>
      </w:r>
      <w:r>
        <w:rPr>
          <w:rFonts w:hint="eastAsia" w:ascii="宋体" w:hAnsi="宋体" w:eastAsia="宋体" w:cs="宋体"/>
          <w:sz w:val="32"/>
          <w:szCs w:val="32"/>
        </w:rPr>
        <w:t>“</w:t>
      </w:r>
      <w:r>
        <w:rPr>
          <w:rFonts w:hint="eastAsia" w:ascii="仿宋" w:hAnsi="仿宋" w:eastAsia="仿宋" w:cs="仿宋"/>
          <w:sz w:val="32"/>
          <w:szCs w:val="32"/>
        </w:rPr>
        <w:t>两山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理论，大力推进生态文明建设，正确处理经济发展、社会进步与生态环境保护的关系，实现人口资源环境相均衡、经济社会生态效益相统一，促进经济社会环境协调可持续发展。</w:t>
      </w:r>
      <w:r>
        <w:rPr>
          <w:rFonts w:ascii="Times New Roman" w:hAnsi="Times New Roman" w:eastAsia="仿宋_GB2312" w:cs="Times New Roman"/>
          <w:sz w:val="32"/>
          <w:szCs w:val="32"/>
        </w:rPr>
        <w:t xml:space="preserve"> </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坚持以人为本。</w:t>
      </w:r>
      <w:r>
        <w:rPr>
          <w:rFonts w:hint="eastAsia" w:ascii="Times New Roman" w:hAnsi="Times New Roman" w:eastAsia="仿宋_GB2312" w:cs="Times New Roman"/>
          <w:sz w:val="32"/>
          <w:szCs w:val="32"/>
        </w:rPr>
        <w:t>以提高人民群众的生活质量和水平为根本出发点和落脚点，坚持以人民为中心，坚持发展为了人民、发展依靠人民、发展成果由人民共享。大力发展各项社会事业，全面推进基本公共服务均等化，形成共建共治共享的良好局面，促进社会和谐稳定。</w:t>
      </w:r>
    </w:p>
    <w:p>
      <w:pPr>
        <w:spacing w:line="600" w:lineRule="exact"/>
        <w:ind w:firstLine="643" w:firstLineChars="200"/>
        <w:rPr>
          <w:rFonts w:ascii="Times New Roman" w:hAnsi="Times New Roman" w:eastAsia="仿宋_GB2312" w:cs="Times New Roman"/>
          <w:sz w:val="32"/>
          <w:szCs w:val="32"/>
        </w:rPr>
      </w:pPr>
      <w:r>
        <w:rPr>
          <w:rFonts w:hint="eastAsia" w:eastAsia="仿宋_GB2312"/>
          <w:b/>
          <w:sz w:val="32"/>
          <w:szCs w:val="32"/>
        </w:rPr>
        <w:t>坚持因地制宜。</w:t>
      </w:r>
      <w:r>
        <w:rPr>
          <w:rFonts w:hint="eastAsia" w:ascii="Times New Roman" w:hAnsi="Times New Roman" w:eastAsia="仿宋_GB2312" w:cs="Times New Roman"/>
          <w:sz w:val="32"/>
          <w:szCs w:val="32"/>
        </w:rPr>
        <w:t>利用本地资源优势和区域特色，突出区域优势产业和特色产品的发展，选择适宜的主导产业和产品进行开发，使之成为引领区域现代农业建设的发展极和增长点。充分利用原有基础条件</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因地制宜，分类指导，面向市场推进主导和配套产业发展，着力培育一批竞争力强、效益明显的农业品牌，大力发展优质、高效、生态、安全农产品，努力提高农产品的质量和效益。</w:t>
      </w:r>
    </w:p>
    <w:p>
      <w:pPr>
        <w:spacing w:line="600" w:lineRule="exact"/>
        <w:ind w:firstLine="643" w:firstLineChars="200"/>
        <w:rPr>
          <w:rFonts w:ascii="Times New Roman" w:hAnsi="Times New Roman" w:eastAsia="仿宋_GB2312" w:cs="Times New Roman"/>
          <w:sz w:val="32"/>
          <w:szCs w:val="32"/>
        </w:rPr>
      </w:pPr>
      <w:r>
        <w:rPr>
          <w:rFonts w:hint="eastAsia" w:eastAsia="仿宋_GB2312"/>
          <w:b/>
          <w:sz w:val="32"/>
          <w:szCs w:val="32"/>
        </w:rPr>
        <w:t>坚持可持续发展。</w:t>
      </w:r>
      <w:r>
        <w:rPr>
          <w:rFonts w:hint="eastAsia" w:eastAsia="仿宋_GB2312"/>
          <w:bCs/>
          <w:sz w:val="32"/>
          <w:szCs w:val="32"/>
        </w:rPr>
        <w:t>把生态建设与管理放在更加突出的位置，从当前突出问题入手，统筹利用国际国内两种资源，兼顾农业内源外源污染控制，加大保护治理力度，</w:t>
      </w:r>
      <w:r>
        <w:rPr>
          <w:rFonts w:hint="eastAsia" w:ascii="Times New Roman" w:hAnsi="Times New Roman" w:eastAsia="仿宋_GB2312" w:cs="Times New Roman"/>
          <w:sz w:val="32"/>
          <w:szCs w:val="32"/>
        </w:rPr>
        <w:t>体现生态可持续、经济可持续、社会可持续。以</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严格保护、科学管理、合理开发、永续利用</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为指导方针，实施保护性开发，切实做好生态环境和各类资源的保护，从而实现资源的永续利用及农业的可持续发展。</w:t>
      </w:r>
    </w:p>
    <w:p>
      <w:pPr>
        <w:pStyle w:val="2"/>
        <w:ind w:left="0" w:leftChars="0" w:firstLine="421" w:firstLineChars="131"/>
        <w:rPr>
          <w:sz w:val="32"/>
          <w:szCs w:val="32"/>
        </w:rPr>
      </w:pPr>
      <w:r>
        <w:rPr>
          <w:rFonts w:hint="eastAsia" w:ascii="仿宋" w:hAnsi="仿宋" w:eastAsia="仿宋" w:cs="仿宋"/>
          <w:b/>
          <w:bCs/>
          <w:kern w:val="0"/>
          <w:sz w:val="32"/>
          <w:szCs w:val="32"/>
          <w:lang w:val="zh-CN"/>
        </w:rPr>
        <w:t>坚持城乡融合发展。</w:t>
      </w:r>
      <w:r>
        <w:rPr>
          <w:rFonts w:hint="eastAsia" w:ascii="仿宋" w:hAnsi="仿宋" w:eastAsia="仿宋" w:cs="仿宋"/>
          <w:kern w:val="0"/>
          <w:sz w:val="32"/>
          <w:szCs w:val="32"/>
          <w:lang w:val="zh-CN"/>
        </w:rPr>
        <w:t>建立健全城乡融合发展的体制机制，推动城乡要素自由流动、平等交换，促进城乡在产业发展、公共服务、生态保护等方面全面融合，加快形成工农互促、城乡互补、全面融合、共同繁荣的新型工农城乡关系。</w:t>
      </w:r>
    </w:p>
    <w:p>
      <w:pPr>
        <w:pStyle w:val="8"/>
        <w:ind w:firstLine="602" w:firstLineChars="200"/>
        <w:jc w:val="left"/>
        <w:rPr>
          <w:sz w:val="30"/>
          <w:szCs w:val="30"/>
          <w:lang w:val="zh-CN"/>
        </w:rPr>
      </w:pPr>
      <w:bookmarkStart w:id="15" w:name="_Toc49929700"/>
      <w:bookmarkStart w:id="16" w:name="_Toc21389"/>
      <w:r>
        <w:rPr>
          <w:rFonts w:hint="eastAsia"/>
          <w:sz w:val="30"/>
          <w:szCs w:val="30"/>
          <w:lang w:val="zh-CN"/>
        </w:rPr>
        <w:t>第三节</w:t>
      </w:r>
      <w:r>
        <w:rPr>
          <w:sz w:val="30"/>
          <w:szCs w:val="30"/>
          <w:lang w:val="zh-CN"/>
        </w:rPr>
        <w:t xml:space="preserve">  </w:t>
      </w:r>
      <w:r>
        <w:rPr>
          <w:rFonts w:hint="eastAsia"/>
          <w:sz w:val="30"/>
          <w:szCs w:val="30"/>
          <w:lang w:val="zh-CN"/>
        </w:rPr>
        <w:t>发展目标</w:t>
      </w:r>
      <w:bookmarkEnd w:id="15"/>
      <w:bookmarkEnd w:id="16"/>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“十四五”时期是我国由全面建成小康社会向基本实现社会主义现代化迈进的关键时期；是巩固脱贫攻坚成果和</w:t>
      </w:r>
      <w:r>
        <w:rPr>
          <w:rFonts w:hint="eastAsia" w:ascii="仿宋_GB2312" w:hAnsi="仿宋_GB2312" w:eastAsia="仿宋_GB2312" w:cs="仿宋_GB2312"/>
          <w:sz w:val="32"/>
          <w:szCs w:val="32"/>
          <w:lang w:eastAsia="zh-CN"/>
        </w:rPr>
        <w:t>全面建成小康社会</w:t>
      </w:r>
      <w:r>
        <w:rPr>
          <w:rFonts w:ascii="仿宋_GB2312" w:hAnsi="仿宋_GB2312" w:eastAsia="仿宋_GB2312" w:cs="仿宋_GB2312"/>
          <w:sz w:val="32"/>
          <w:szCs w:val="32"/>
        </w:rPr>
        <w:t>成果的决胜期；更是新时代永顺县转动能、补短板、强弱项、促发展、提质量的机遇期，阶段特殊、意义重大。在全面建成小康社会的基础上，应努力实现以下新的目标：</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农业经济发展质量效益明显提升。</w:t>
      </w:r>
      <w:r>
        <w:rPr>
          <w:rFonts w:hint="eastAsia" w:eastAsia="仿宋_GB2312"/>
          <w:sz w:val="32"/>
          <w:szCs w:val="32"/>
        </w:rPr>
        <w:t>推动经济高质量跨越式发展，保证速度，稳定增长。既要甘于俯下身子干事业，也要敢于</w:t>
      </w:r>
      <w:r>
        <w:rPr>
          <w:rFonts w:hint="cs" w:eastAsia="仿宋_GB2312"/>
          <w:sz w:val="32"/>
          <w:szCs w:val="32"/>
        </w:rPr>
        <w:t>“</w:t>
      </w:r>
      <w:r>
        <w:rPr>
          <w:rFonts w:hint="eastAsia" w:eastAsia="仿宋_GB2312"/>
          <w:sz w:val="32"/>
          <w:szCs w:val="32"/>
        </w:rPr>
        <w:t>跳起来摘桃子</w:t>
      </w:r>
      <w:r>
        <w:rPr>
          <w:rFonts w:hint="cs" w:eastAsia="仿宋_GB2312"/>
          <w:sz w:val="32"/>
          <w:szCs w:val="32"/>
        </w:rPr>
        <w:t>”</w:t>
      </w:r>
      <w:r>
        <w:rPr>
          <w:rFonts w:hint="eastAsia" w:eastAsia="仿宋_GB2312"/>
          <w:sz w:val="32"/>
          <w:szCs w:val="32"/>
        </w:rPr>
        <w:t>，保持一个合理稳定又可持续的增长。要牢固树立全县一盘棋思想，以打造</w:t>
      </w:r>
      <w:r>
        <w:rPr>
          <w:rFonts w:hint="cs" w:eastAsia="仿宋_GB2312"/>
          <w:sz w:val="32"/>
          <w:szCs w:val="32"/>
        </w:rPr>
        <w:t>“</w:t>
      </w:r>
      <w:r>
        <w:rPr>
          <w:rFonts w:hint="eastAsia" w:eastAsia="仿宋_GB2312"/>
          <w:sz w:val="32"/>
          <w:szCs w:val="32"/>
        </w:rPr>
        <w:t>山地生态粮仓、山地精品农业</w:t>
      </w:r>
      <w:r>
        <w:rPr>
          <w:rFonts w:hint="cs" w:eastAsia="仿宋_GB2312"/>
          <w:sz w:val="32"/>
          <w:szCs w:val="32"/>
        </w:rPr>
        <w:t>”</w:t>
      </w:r>
      <w:r>
        <w:rPr>
          <w:rFonts w:hint="eastAsia" w:eastAsia="仿宋_GB2312"/>
          <w:sz w:val="32"/>
          <w:szCs w:val="32"/>
        </w:rPr>
        <w:t>为目标，完善</w:t>
      </w:r>
      <w:r>
        <w:rPr>
          <w:rFonts w:hint="cs" w:eastAsia="仿宋_GB2312"/>
          <w:sz w:val="32"/>
          <w:szCs w:val="32"/>
        </w:rPr>
        <w:t>“</w:t>
      </w:r>
      <w:r>
        <w:rPr>
          <w:rFonts w:hint="eastAsia" w:eastAsia="仿宋_GB2312"/>
          <w:sz w:val="32"/>
          <w:szCs w:val="32"/>
        </w:rPr>
        <w:t>园、社、企、水、路</w:t>
      </w:r>
      <w:r>
        <w:rPr>
          <w:rFonts w:hint="cs" w:eastAsia="仿宋_GB2312"/>
          <w:sz w:val="32"/>
          <w:szCs w:val="32"/>
        </w:rPr>
        <w:t>”</w:t>
      </w:r>
      <w:r>
        <w:rPr>
          <w:rFonts w:hint="eastAsia" w:eastAsia="仿宋_GB2312"/>
          <w:sz w:val="32"/>
          <w:szCs w:val="32"/>
        </w:rPr>
        <w:t>综合配套，加快推动现代农业、现代服务业高质量发展。推动错位发展、协调发展、融合发展。</w:t>
      </w:r>
      <w:r>
        <w:rPr>
          <w:rFonts w:ascii="仿宋_GB2312" w:hAnsi="仿宋_GB2312" w:eastAsia="仿宋_GB2312" w:cs="仿宋_GB2312"/>
          <w:sz w:val="32"/>
          <w:szCs w:val="32"/>
        </w:rPr>
        <w:t>经济保持中高速增长，地区农业生产总值年均增长</w:t>
      </w:r>
      <w:r>
        <w:rPr>
          <w:rFonts w:hint="eastAsia" w:ascii="仿宋_GB2312" w:hAnsi="仿宋_GB2312" w:eastAsia="仿宋_GB2312" w:cs="仿宋_GB2312"/>
          <w:sz w:val="32"/>
          <w:szCs w:val="32"/>
          <w:lang w:eastAsia="zh-CN"/>
        </w:rPr>
        <w:t>4%-8%</w:t>
      </w:r>
      <w:r>
        <w:rPr>
          <w:rFonts w:ascii="仿宋_GB2312" w:hAnsi="仿宋_GB2312" w:eastAsia="仿宋_GB2312" w:cs="仿宋_GB2312"/>
          <w:sz w:val="32"/>
          <w:szCs w:val="32"/>
        </w:rPr>
        <w:t>，发展的平衡性、包容性、可持续性不断增强。产业结构进一步优化，新旧动能加快转换，战略性新兴产业不断壮大，农业现代化取得更大进步。</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人民生活水平和质量大幅提高。</w:t>
      </w:r>
      <w:r>
        <w:rPr>
          <w:rFonts w:ascii="仿宋_GB2312" w:hAnsi="仿宋_GB2312" w:eastAsia="仿宋_GB2312" w:cs="仿宋_GB2312"/>
          <w:sz w:val="32"/>
          <w:szCs w:val="32"/>
        </w:rPr>
        <w:t>基础设施、公共服务设施更加完善，就业、教育、文化、社保、医疗、住房等公共服务体系更加健全，基本公共服务均等化超过全州平均水平。高质量发展成果惠及全</w:t>
      </w:r>
      <w:r>
        <w:rPr>
          <w:rFonts w:hint="eastAsia" w:ascii="仿宋_GB2312" w:hAnsi="仿宋_GB2312" w:eastAsia="仿宋_GB2312" w:cs="仿宋_GB2312"/>
          <w:sz w:val="32"/>
          <w:szCs w:val="32"/>
          <w:lang w:eastAsia="zh-CN"/>
        </w:rPr>
        <w:t>民</w:t>
      </w:r>
      <w:r>
        <w:rPr>
          <w:rFonts w:ascii="仿宋_GB2312" w:hAnsi="仿宋_GB2312" w:eastAsia="仿宋_GB2312" w:cs="仿宋_GB2312"/>
          <w:sz w:val="32"/>
          <w:szCs w:val="32"/>
        </w:rPr>
        <w:t>，城乡居民收入稳步提升，中等收入群体不断壮大，各族群众生产生活条件不断改善，人民群众获得感、幸福感、安全感更加充实、更有保障、更可持续。</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现代乡村产业体系基本建立。</w:t>
      </w:r>
      <w:r>
        <w:rPr>
          <w:rFonts w:ascii="仿宋_GB2312" w:hAnsi="仿宋_GB2312" w:eastAsia="仿宋_GB2312" w:cs="仿宋_GB2312"/>
          <w:sz w:val="32"/>
          <w:szCs w:val="32"/>
        </w:rPr>
        <w:t>构筑形成农牧循环发展、种养立体结合、一二三产深度融合的现代乡村产业体系，发展质量明显提高，融合发展水平进一步提升。全县农林牧渔业总产值达到</w:t>
      </w:r>
      <w:r>
        <w:rPr>
          <w:rFonts w:hint="eastAsia" w:ascii="仿宋_GB2312" w:hAnsi="仿宋_GB2312" w:eastAsia="仿宋_GB2312" w:cs="仿宋_GB2312"/>
          <w:sz w:val="32"/>
          <w:szCs w:val="32"/>
          <w:lang w:val="en-US" w:eastAsia="zh-CN"/>
        </w:rPr>
        <w:t>45</w:t>
      </w:r>
      <w:r>
        <w:rPr>
          <w:rFonts w:ascii="仿宋_GB2312" w:hAnsi="仿宋_GB2312" w:eastAsia="仿宋_GB2312" w:cs="仿宋_GB2312"/>
          <w:sz w:val="32"/>
          <w:szCs w:val="32"/>
        </w:rPr>
        <w:t>亿元，特色优势农产品市场影响力显著扩大；农村新产业新业态蓬勃发展，智慧农业、农村电商和旅游农业加快发展，休闲农业和乡村旅游接待人次达到</w:t>
      </w:r>
      <w:r>
        <w:rPr>
          <w:rFonts w:hint="eastAsia" w:ascii="仿宋_GB2312" w:hAnsi="仿宋_GB2312" w:eastAsia="仿宋_GB2312" w:cs="仿宋_GB2312"/>
          <w:sz w:val="32"/>
          <w:szCs w:val="32"/>
          <w:lang w:val="en-US" w:eastAsia="zh-CN"/>
        </w:rPr>
        <w:t>500</w:t>
      </w:r>
      <w:r>
        <w:rPr>
          <w:rFonts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次</w:t>
      </w:r>
      <w:r>
        <w:rPr>
          <w:rFonts w:ascii="仿宋_GB2312" w:hAnsi="仿宋_GB2312" w:eastAsia="仿宋_GB2312" w:cs="仿宋_GB2312"/>
          <w:sz w:val="32"/>
          <w:szCs w:val="32"/>
        </w:rPr>
        <w:t>。</w:t>
      </w:r>
    </w:p>
    <w:p>
      <w:pPr>
        <w:spacing w:line="600" w:lineRule="exact"/>
        <w:ind w:firstLine="643" w:firstLineChars="200"/>
      </w:pPr>
      <w:r>
        <w:rPr>
          <w:rFonts w:ascii="仿宋_GB2312" w:hAnsi="仿宋_GB2312" w:eastAsia="仿宋_GB2312" w:cs="仿宋_GB2312"/>
          <w:b/>
          <w:bCs/>
          <w:sz w:val="32"/>
          <w:szCs w:val="32"/>
        </w:rPr>
        <w:t>现代乡村治理体系不断健全。</w:t>
      </w:r>
      <w:r>
        <w:rPr>
          <w:rFonts w:ascii="仿宋_GB2312" w:hAnsi="仿宋_GB2312" w:eastAsia="仿宋_GB2312" w:cs="仿宋_GB2312"/>
          <w:sz w:val="32"/>
          <w:szCs w:val="32"/>
        </w:rPr>
        <w:t>农村基层社会治理体系更加完善，基本建立起党委领导、政府负责、社会协同、公众参与、法治保障的现代乡村社会治理机制，乡村自治、法治、德治结合更加充分有效。农村基层党组织与农村集体经济发展实现紧密结合，以村企联建、村社联建等方式提升农村集体经济组织发展得到广泛推广，村庄规划管理基本实现全覆盖。</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数字农业农村建设取得进展。</w:t>
      </w:r>
      <w:r>
        <w:rPr>
          <w:rFonts w:ascii="仿宋_GB2312" w:hAnsi="仿宋_GB2312" w:eastAsia="仿宋_GB2312" w:cs="仿宋_GB2312"/>
          <w:sz w:val="32"/>
          <w:szCs w:val="32"/>
        </w:rPr>
        <w:t>到2025年，数字农业农村建设取得重要进展，有力支撑数字乡村战略实施。数字技术与农业产业体系、生产体系、经营体系加快融合，农业生产经营数字化转型取得明显进展，管理服务数字化水平明显提升，农业数字经济比重大幅提升，乡村数字治理体系日趋完善。</w:t>
      </w:r>
    </w:p>
    <w:p>
      <w:pPr>
        <w:spacing w:line="600" w:lineRule="exact"/>
        <w:ind w:firstLine="602" w:firstLineChars="200"/>
        <w:rPr>
          <w:rFonts w:ascii="仿宋_GB2312" w:hAnsi="仿宋_GB2312" w:eastAsia="仿宋_GB2312" w:cs="仿宋_GB2312"/>
          <w:sz w:val="32"/>
          <w:szCs w:val="32"/>
        </w:rPr>
        <w:sectPr>
          <w:footerReference r:id="rId5" w:type="default"/>
          <w:pgSz w:w="11906" w:h="16838"/>
          <w:pgMar w:top="1701" w:right="1587" w:bottom="1701" w:left="1587" w:header="851" w:footer="992" w:gutter="0"/>
          <w:pgNumType w:fmt="decimal" w:start="1"/>
          <w:cols w:space="0" w:num="1"/>
          <w:rtlGutter w:val="0"/>
          <w:docGrid w:type="lines" w:linePitch="312" w:charSpace="0"/>
        </w:sectPr>
      </w:pPr>
      <w:r>
        <w:rPr>
          <w:rFonts w:hint="eastAsia" w:ascii="Times New Roman" w:hAnsi="Times New Roman" w:eastAsia="仿宋_GB2312" w:cs="Times New Roman"/>
          <w:b/>
          <w:sz w:val="30"/>
          <w:szCs w:val="30"/>
        </w:rPr>
        <w:t>农业环境治理取得显著成效。</w:t>
      </w:r>
      <w:r>
        <w:rPr>
          <w:rFonts w:ascii="仿宋_GB2312" w:hAnsi="仿宋_GB2312" w:eastAsia="仿宋_GB2312" w:cs="仿宋_GB2312"/>
          <w:sz w:val="32"/>
          <w:szCs w:val="32"/>
        </w:rPr>
        <w:t>推进农业农村绿色发展，推进“精细农业”。推广化肥机械深施、叶面喷施等高效施肥技术，有机肥替代化肥试点作物从柑橘、蔬菜、茶叶向其他具有地方特色、节肥潜力大的园艺作物拓展，提高化肥利用率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实施绿色防控替代化学防治行动，创建农作物病虫害绿色防控示范区，推广生态控制、生物防治等绿色技术和新型植保机械，推行专业化统防统治，确保农药使用量负增长。发展“循环农业”，全县推进畜禽粪污资源化利用，确保规模养殖场粪污处理设施装备配套率达到95%以上，鼓励发展收贮运社会化服务组织，探索粪肥运输、施用引导激励政策。全县聚焦重点区域、重点作物，坚持治用结合，在轻中度污染耕地推广安全利用技术，对重度污染耕地实施种植结构调整，改善和提升土壤质量。</w:t>
      </w:r>
    </w:p>
    <w:p>
      <w:pPr>
        <w:pStyle w:val="2"/>
        <w:spacing w:line="360" w:lineRule="auto"/>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表一 </w:t>
      </w:r>
      <w:r>
        <w:rPr>
          <w:rFonts w:hint="eastAsia" w:ascii="仿宋_GB2312" w:hAnsi="仿宋_GB2312" w:eastAsia="仿宋_GB2312" w:cs="仿宋_GB2312"/>
          <w:b/>
          <w:bCs/>
          <w:sz w:val="32"/>
          <w:szCs w:val="32"/>
          <w:lang w:eastAsia="zh-CN"/>
        </w:rPr>
        <w:t>“十四五”农业和农村现代化</w:t>
      </w:r>
      <w:r>
        <w:rPr>
          <w:rFonts w:ascii="仿宋_GB2312" w:hAnsi="仿宋_GB2312" w:eastAsia="仿宋_GB2312" w:cs="仿宋_GB2312"/>
          <w:b/>
          <w:bCs/>
          <w:sz w:val="32"/>
          <w:szCs w:val="32"/>
        </w:rPr>
        <w:t>发展主要指标</w:t>
      </w:r>
    </w:p>
    <w:tbl>
      <w:tblPr>
        <w:tblStyle w:val="12"/>
        <w:tblpPr w:leftFromText="180" w:rightFromText="180" w:vertAnchor="text" w:horzAnchor="page" w:tblpX="1773" w:tblpY="608"/>
        <w:tblOverlap w:val="never"/>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15"/>
        <w:gridCol w:w="3868"/>
        <w:gridCol w:w="1047"/>
        <w:gridCol w:w="979"/>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3"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hint="eastAsia" w:ascii="仿宋" w:hAnsi="仿宋" w:eastAsia="仿宋" w:cs="仿宋"/>
                <w:b/>
                <w:bCs/>
                <w:kern w:val="1"/>
                <w:sz w:val="24"/>
                <w:szCs w:val="24"/>
              </w:rPr>
              <w:t>序号</w:t>
            </w:r>
          </w:p>
        </w:tc>
        <w:tc>
          <w:tcPr>
            <w:tcW w:w="450"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hint="eastAsia" w:ascii="仿宋" w:hAnsi="仿宋" w:eastAsia="仿宋" w:cs="仿宋"/>
                <w:b/>
                <w:bCs/>
                <w:kern w:val="1"/>
                <w:sz w:val="24"/>
                <w:szCs w:val="24"/>
              </w:rPr>
              <w:t>类别</w:t>
            </w: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hint="eastAsia" w:ascii="仿宋" w:hAnsi="仿宋" w:eastAsia="仿宋" w:cs="仿宋"/>
                <w:b/>
                <w:bCs/>
                <w:kern w:val="1"/>
                <w:sz w:val="24"/>
                <w:szCs w:val="24"/>
              </w:rPr>
              <w:t>指</w:t>
            </w:r>
            <w:r>
              <w:rPr>
                <w:rFonts w:ascii="仿宋" w:hAnsi="仿宋" w:eastAsia="仿宋" w:cs="仿宋"/>
                <w:b/>
                <w:bCs/>
                <w:kern w:val="1"/>
                <w:sz w:val="24"/>
                <w:szCs w:val="24"/>
              </w:rPr>
              <w:t xml:space="preserve">  </w:t>
            </w:r>
            <w:r>
              <w:rPr>
                <w:rFonts w:hint="eastAsia" w:ascii="仿宋" w:hAnsi="仿宋" w:eastAsia="仿宋" w:cs="仿宋"/>
                <w:b/>
                <w:bCs/>
                <w:kern w:val="1"/>
                <w:sz w:val="24"/>
                <w:szCs w:val="24"/>
              </w:rPr>
              <w:t>标</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ascii="仿宋" w:hAnsi="仿宋" w:eastAsia="仿宋" w:cs="仿宋"/>
                <w:b/>
                <w:bCs/>
                <w:kern w:val="1"/>
                <w:sz w:val="24"/>
                <w:szCs w:val="24"/>
              </w:rPr>
              <w:t>2019</w:t>
            </w:r>
            <w:r>
              <w:rPr>
                <w:rFonts w:hint="eastAsia" w:ascii="仿宋" w:hAnsi="仿宋" w:eastAsia="仿宋" w:cs="仿宋"/>
                <w:b/>
                <w:bCs/>
                <w:kern w:val="1"/>
                <w:sz w:val="24"/>
                <w:szCs w:val="24"/>
              </w:rPr>
              <w:t>年</w:t>
            </w:r>
          </w:p>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hint="eastAsia" w:ascii="仿宋" w:hAnsi="仿宋" w:eastAsia="仿宋" w:cs="仿宋"/>
                <w:b/>
                <w:bCs/>
                <w:kern w:val="1"/>
                <w:sz w:val="24"/>
                <w:szCs w:val="24"/>
              </w:rPr>
              <w:t>指标值</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ascii="仿宋" w:hAnsi="仿宋" w:eastAsia="仿宋" w:cs="仿宋"/>
                <w:b/>
                <w:bCs/>
                <w:kern w:val="1"/>
                <w:sz w:val="24"/>
                <w:szCs w:val="24"/>
              </w:rPr>
              <w:t>2025</w:t>
            </w:r>
            <w:r>
              <w:rPr>
                <w:rFonts w:hint="eastAsia" w:ascii="仿宋" w:hAnsi="仿宋" w:eastAsia="仿宋" w:cs="仿宋"/>
                <w:b/>
                <w:bCs/>
                <w:kern w:val="1"/>
                <w:sz w:val="24"/>
                <w:szCs w:val="24"/>
              </w:rPr>
              <w:t>年</w:t>
            </w:r>
          </w:p>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hint="eastAsia" w:ascii="仿宋" w:hAnsi="仿宋" w:eastAsia="仿宋" w:cs="仿宋"/>
                <w:b/>
                <w:bCs/>
                <w:kern w:val="1"/>
                <w:sz w:val="24"/>
                <w:szCs w:val="24"/>
              </w:rPr>
              <w:t>指标值</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b/>
                <w:bCs/>
                <w:kern w:val="1"/>
                <w:sz w:val="24"/>
                <w:szCs w:val="24"/>
              </w:rPr>
            </w:pPr>
            <w:r>
              <w:rPr>
                <w:rFonts w:hint="eastAsia" w:ascii="仿宋" w:hAnsi="仿宋" w:eastAsia="仿宋" w:cs="仿宋"/>
                <w:b/>
                <w:bCs/>
                <w:kern w:val="1"/>
                <w:sz w:val="24"/>
                <w:szCs w:val="24"/>
              </w:rPr>
              <w:t>“十四五”年均增长（</w:t>
            </w:r>
            <w:r>
              <w:rPr>
                <w:rFonts w:ascii="仿宋" w:hAnsi="仿宋" w:eastAsia="仿宋" w:cs="仿宋"/>
                <w:b/>
                <w:bCs/>
                <w:kern w:val="1"/>
                <w:sz w:val="24"/>
                <w:szCs w:val="24"/>
              </w:rPr>
              <w:t>%</w:t>
            </w:r>
            <w:r>
              <w:rPr>
                <w:rFonts w:hint="eastAsia" w:ascii="仿宋" w:hAnsi="仿宋" w:eastAsia="仿宋" w:cs="仿宋"/>
                <w:b/>
                <w:bCs/>
                <w:kern w:val="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1</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农业</w:t>
            </w:r>
          </w:p>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产业结构</w:t>
            </w:r>
          </w:p>
        </w:tc>
        <w:tc>
          <w:tcPr>
            <w:tcW w:w="2138" w:type="pct"/>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仿宋" w:hAnsi="仿宋" w:eastAsia="仿宋" w:cs="仿宋"/>
                <w:kern w:val="1"/>
                <w:sz w:val="24"/>
                <w:szCs w:val="24"/>
              </w:rPr>
            </w:pPr>
            <w:r>
              <w:rPr>
                <w:rFonts w:hint="eastAsia" w:ascii="仿宋" w:hAnsi="仿宋" w:eastAsia="仿宋" w:cs="仿宋"/>
                <w:sz w:val="24"/>
                <w:szCs w:val="24"/>
              </w:rPr>
              <w:t>农林牧渔业增加值（亿元）</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rPr>
              <w:t>33.2</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42</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农产品加工业总产值（亿元）</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18.6</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 xml:space="preserve">37                                                                                                                                                                                                                                                                                                                                                                                                                                                                                                                                                                                                                                                                           </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休闲农业与乡村旅游总产值（亿元）</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0.86</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sz w:val="24"/>
                <w:szCs w:val="24"/>
              </w:rPr>
              <w:t>农村网络零售额（亿元）</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0.96</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2.6</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2</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主要农产品供给</w:t>
            </w: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粮食综合生产能力（万吨）</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21.8</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22</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水果总产量（万吨）</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16.86</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27</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蔬菜总产量（万吨）</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12.7</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17</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肉类总产量（万吨）</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2.2</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3</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农业现代化</w:t>
            </w: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农田有效灌溉面积（万亩）</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32</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农业机械化水平（</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75</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化肥年总用量（万吨</w:t>
            </w:r>
            <w:r>
              <w:rPr>
                <w:rFonts w:ascii="仿宋" w:hAnsi="仿宋" w:eastAsia="仿宋" w:cs="仿宋"/>
                <w:kern w:val="1"/>
                <w:sz w:val="24"/>
                <w:szCs w:val="24"/>
              </w:rPr>
              <w:t>/折纯量）</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1.23</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1.12</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农药年总用量（吨）</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500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390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新型职业农民总人数（万人）</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1.5</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4</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农村生态宜居</w:t>
            </w: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rPr>
              <w:t>畜禽粪污综合利用率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80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90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rPr>
              <w:t>村庄绿化覆盖率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30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50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sz w:val="24"/>
                <w:szCs w:val="24"/>
              </w:rPr>
            </w:pPr>
            <w:r>
              <w:rPr>
                <w:rFonts w:hint="eastAsia" w:ascii="仿宋" w:hAnsi="仿宋" w:eastAsia="仿宋" w:cs="仿宋"/>
                <w:sz w:val="24"/>
                <w:szCs w:val="24"/>
              </w:rPr>
              <w:t>对生活垃圾进行处理的村占比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95</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sz w:val="24"/>
                <w:szCs w:val="24"/>
              </w:rPr>
            </w:pPr>
            <w:r>
              <w:rPr>
                <w:rFonts w:hint="eastAsia" w:ascii="仿宋" w:hAnsi="仿宋" w:eastAsia="仿宋" w:cs="仿宋"/>
                <w:sz w:val="24"/>
                <w:szCs w:val="24"/>
              </w:rPr>
              <w:t>对生活污水进行处理的村占比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sz w:val="24"/>
                <w:szCs w:val="24"/>
              </w:rPr>
            </w:pPr>
            <w:r>
              <w:rPr>
                <w:rFonts w:hint="eastAsia" w:ascii="仿宋" w:hAnsi="仿宋" w:eastAsia="仿宋" w:cs="仿宋"/>
                <w:sz w:val="24"/>
                <w:szCs w:val="24"/>
              </w:rPr>
              <w:t>农村卫生厕所普及率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50.76</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85</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5</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农民生活水平</w:t>
            </w: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农村居民人均可支配收入（元）</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8823</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15600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sz w:val="24"/>
                <w:szCs w:val="24"/>
              </w:rPr>
            </w:pPr>
            <w:r>
              <w:rPr>
                <w:rFonts w:hint="eastAsia" w:ascii="仿宋" w:hAnsi="仿宋" w:eastAsia="仿宋" w:cs="仿宋"/>
                <w:sz w:val="24"/>
                <w:szCs w:val="24"/>
              </w:rPr>
              <w:t>农村信息基础设施覆盖率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sz w:val="24"/>
                <w:szCs w:val="24"/>
              </w:rPr>
            </w:pPr>
            <w:r>
              <w:rPr>
                <w:rFonts w:hint="eastAsia" w:ascii="仿宋" w:hAnsi="仿宋" w:eastAsia="仿宋" w:cs="仿宋"/>
                <w:sz w:val="24"/>
                <w:szCs w:val="24"/>
              </w:rPr>
              <w:t>农村居民基本医疗保险参保率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6</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乡风</w:t>
            </w:r>
          </w:p>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文明</w:t>
            </w: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黑体"/>
                <w:sz w:val="24"/>
                <w:szCs w:val="24"/>
              </w:rPr>
            </w:pPr>
            <w:r>
              <w:rPr>
                <w:rFonts w:hint="eastAsia" w:ascii="仿宋" w:hAnsi="仿宋" w:eastAsia="仿宋" w:cs="黑体"/>
                <w:sz w:val="24"/>
                <w:szCs w:val="24"/>
              </w:rPr>
              <w:t>村综合性文化服务中心覆盖率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黑体"/>
                <w:sz w:val="24"/>
                <w:szCs w:val="24"/>
              </w:rPr>
            </w:pPr>
            <w:r>
              <w:rPr>
                <w:rFonts w:hint="eastAsia" w:ascii="仿宋" w:hAnsi="仿宋" w:eastAsia="仿宋" w:cs="黑体"/>
                <w:sz w:val="24"/>
                <w:szCs w:val="24"/>
              </w:rPr>
              <w:t>有体育健身场所的村占比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黑体"/>
                <w:sz w:val="24"/>
                <w:szCs w:val="24"/>
              </w:rPr>
            </w:pPr>
            <w:r>
              <w:rPr>
                <w:rFonts w:hint="eastAsia" w:ascii="仿宋" w:hAnsi="仿宋" w:eastAsia="仿宋" w:cs="黑体"/>
                <w:sz w:val="24"/>
                <w:szCs w:val="24"/>
              </w:rPr>
              <w:t>农村义务教育学校专任教师本科以上学历占比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left"/>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left"/>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bidi w:val="0"/>
              <w:adjustRightInd/>
              <w:snapToGrid/>
              <w:spacing w:line="300" w:lineRule="exact"/>
              <w:rPr>
                <w:rFonts w:ascii="仿宋" w:hAnsi="仿宋" w:eastAsia="仿宋" w:cs="黑体"/>
                <w:sz w:val="24"/>
                <w:szCs w:val="24"/>
              </w:rPr>
            </w:pPr>
            <w:r>
              <w:rPr>
                <w:rFonts w:hint="eastAsia" w:ascii="仿宋" w:hAnsi="仿宋" w:eastAsia="仿宋" w:cs="黑体"/>
                <w:sz w:val="24"/>
                <w:szCs w:val="24"/>
              </w:rPr>
              <w:t>农村居民教育文化娱乐支出占比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53"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ascii="仿宋" w:hAnsi="仿宋" w:eastAsia="仿宋" w:cs="仿宋"/>
                <w:kern w:val="1"/>
                <w:sz w:val="24"/>
                <w:szCs w:val="24"/>
              </w:rPr>
              <w:t>7</w:t>
            </w:r>
          </w:p>
        </w:tc>
        <w:tc>
          <w:tcPr>
            <w:tcW w:w="450" w:type="pct"/>
            <w:vMerge w:val="restar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r>
              <w:rPr>
                <w:rFonts w:hint="eastAsia" w:ascii="仿宋" w:hAnsi="仿宋" w:eastAsia="仿宋" w:cs="仿宋"/>
                <w:kern w:val="1"/>
                <w:sz w:val="24"/>
                <w:szCs w:val="24"/>
              </w:rPr>
              <w:t>乡村治理</w:t>
            </w:r>
          </w:p>
        </w:tc>
        <w:tc>
          <w:tcPr>
            <w:tcW w:w="21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黑体"/>
                <w:sz w:val="24"/>
                <w:szCs w:val="24"/>
              </w:rPr>
            </w:pPr>
            <w:r>
              <w:rPr>
                <w:rFonts w:hint="eastAsia" w:ascii="仿宋" w:hAnsi="仿宋" w:eastAsia="仿宋" w:cs="黑体"/>
                <w:sz w:val="24"/>
                <w:szCs w:val="24"/>
              </w:rPr>
              <w:t>村庄规划管理覆盖率</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left"/>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left"/>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黑体"/>
                <w:sz w:val="24"/>
                <w:szCs w:val="24"/>
              </w:rPr>
            </w:pPr>
            <w:r>
              <w:rPr>
                <w:rFonts w:hint="eastAsia" w:ascii="仿宋" w:hAnsi="仿宋" w:eastAsia="仿宋" w:cs="黑体"/>
                <w:sz w:val="24"/>
                <w:szCs w:val="24"/>
              </w:rPr>
              <w:t>建有综合服务站的村占比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53"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left"/>
              <w:rPr>
                <w:rFonts w:ascii="仿宋" w:hAnsi="仿宋" w:eastAsia="仿宋" w:cs="仿宋"/>
                <w:kern w:val="1"/>
                <w:sz w:val="24"/>
                <w:szCs w:val="24"/>
              </w:rPr>
            </w:pPr>
          </w:p>
        </w:tc>
        <w:tc>
          <w:tcPr>
            <w:tcW w:w="450" w:type="pct"/>
            <w:vMerge w:val="continue"/>
            <w:vAlign w:val="center"/>
          </w:tcPr>
          <w:p>
            <w:pPr>
              <w:keepNext w:val="0"/>
              <w:keepLines w:val="0"/>
              <w:pageBreakBefore w:val="0"/>
              <w:widowControl w:val="0"/>
              <w:kinsoku/>
              <w:wordWrap/>
              <w:overflowPunct/>
              <w:topLinePunct w:val="0"/>
              <w:autoSpaceDE/>
              <w:bidi w:val="0"/>
              <w:adjustRightInd/>
              <w:snapToGrid/>
              <w:spacing w:line="300" w:lineRule="exact"/>
              <w:jc w:val="left"/>
              <w:rPr>
                <w:rFonts w:ascii="仿宋" w:hAnsi="仿宋" w:eastAsia="仿宋" w:cs="仿宋"/>
                <w:kern w:val="1"/>
                <w:sz w:val="24"/>
                <w:szCs w:val="24"/>
              </w:rPr>
            </w:pPr>
          </w:p>
        </w:tc>
        <w:tc>
          <w:tcPr>
            <w:tcW w:w="21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黑体"/>
                <w:sz w:val="24"/>
                <w:szCs w:val="24"/>
              </w:rPr>
            </w:pPr>
            <w:r>
              <w:rPr>
                <w:rFonts w:hint="eastAsia" w:ascii="仿宋" w:hAnsi="仿宋" w:eastAsia="仿宋" w:cs="黑体"/>
                <w:sz w:val="24"/>
                <w:szCs w:val="24"/>
              </w:rPr>
              <w:t>有村规民约的村占比</w:t>
            </w:r>
            <w:r>
              <w:rPr>
                <w:rFonts w:hint="eastAsia" w:ascii="仿宋" w:hAnsi="仿宋" w:eastAsia="仿宋" w:cs="仿宋"/>
                <w:kern w:val="1"/>
                <w:sz w:val="24"/>
                <w:szCs w:val="24"/>
              </w:rPr>
              <w:t>（</w:t>
            </w:r>
            <w:r>
              <w:rPr>
                <w:rFonts w:ascii="仿宋" w:hAnsi="仿宋" w:eastAsia="仿宋" w:cs="仿宋"/>
                <w:kern w:val="1"/>
                <w:sz w:val="24"/>
                <w:szCs w:val="24"/>
              </w:rPr>
              <w:t>%）</w:t>
            </w:r>
          </w:p>
        </w:tc>
        <w:tc>
          <w:tcPr>
            <w:tcW w:w="578"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541"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100</w:t>
            </w:r>
          </w:p>
        </w:tc>
        <w:tc>
          <w:tcPr>
            <w:tcW w:w="938" w:type="pct"/>
            <w:vAlign w:val="center"/>
          </w:tcPr>
          <w:p>
            <w:pPr>
              <w:keepNext w:val="0"/>
              <w:keepLines w:val="0"/>
              <w:pageBreakBefore w:val="0"/>
              <w:widowControl w:val="0"/>
              <w:kinsoku/>
              <w:wordWrap/>
              <w:overflowPunct/>
              <w:topLinePunct w:val="0"/>
              <w:autoSpaceDE/>
              <w:bidi w:val="0"/>
              <w:adjustRightInd/>
              <w:snapToGrid/>
              <w:spacing w:line="300" w:lineRule="exact"/>
              <w:jc w:val="center"/>
              <w:rPr>
                <w:rFonts w:ascii="仿宋" w:hAnsi="仿宋" w:eastAsia="仿宋" w:cs="仿宋"/>
                <w:kern w:val="1"/>
                <w:sz w:val="24"/>
                <w:szCs w:val="24"/>
              </w:rPr>
            </w:pPr>
          </w:p>
        </w:tc>
      </w:tr>
    </w:tbl>
    <w:p/>
    <w:p>
      <w:pPr>
        <w:pStyle w:val="2"/>
      </w:pPr>
      <w:r>
        <w:br w:type="page"/>
      </w:r>
    </w:p>
    <w:p>
      <w:pPr>
        <w:pStyle w:val="11"/>
        <w:spacing w:line="720" w:lineRule="auto"/>
        <w:rPr>
          <w:rFonts w:ascii="黑体" w:hAnsi="黑体" w:eastAsia="黑体"/>
          <w:sz w:val="36"/>
          <w:szCs w:val="36"/>
          <w:lang w:val="zh-CN"/>
        </w:rPr>
      </w:pPr>
      <w:bookmarkStart w:id="17" w:name="_Toc477"/>
      <w:bookmarkStart w:id="18" w:name="_Toc49929701"/>
      <w:r>
        <w:rPr>
          <w:rFonts w:hint="eastAsia" w:ascii="黑体" w:hAnsi="黑体" w:eastAsia="黑体"/>
          <w:sz w:val="36"/>
          <w:szCs w:val="36"/>
          <w:lang w:val="zh-CN"/>
        </w:rPr>
        <w:t>第三章</w:t>
      </w:r>
      <w:r>
        <w:rPr>
          <w:rFonts w:ascii="黑体" w:hAnsi="黑体" w:eastAsia="黑体"/>
          <w:sz w:val="36"/>
          <w:szCs w:val="36"/>
          <w:lang w:val="zh-CN"/>
        </w:rPr>
        <w:t xml:space="preserve">  区域发展与产业布局</w:t>
      </w:r>
      <w:bookmarkEnd w:id="17"/>
      <w:bookmarkEnd w:id="18"/>
      <w:r>
        <w:rPr>
          <w:rFonts w:ascii="黑体" w:hAnsi="黑体" w:eastAsia="黑体"/>
          <w:sz w:val="36"/>
          <w:szCs w:val="36"/>
          <w:lang w:val="zh-CN"/>
        </w:rPr>
        <w:t xml:space="preserve"> </w:t>
      </w:r>
    </w:p>
    <w:p>
      <w:pPr>
        <w:pStyle w:val="8"/>
        <w:ind w:firstLine="602" w:firstLineChars="200"/>
        <w:jc w:val="left"/>
        <w:rPr>
          <w:sz w:val="30"/>
          <w:szCs w:val="30"/>
          <w:lang w:val="zh-CN"/>
        </w:rPr>
      </w:pPr>
      <w:bookmarkStart w:id="19" w:name="_Toc11202"/>
      <w:bookmarkStart w:id="20" w:name="_Toc49929702"/>
      <w:r>
        <w:rPr>
          <w:rFonts w:hint="eastAsia"/>
          <w:sz w:val="30"/>
          <w:szCs w:val="30"/>
          <w:lang w:val="zh-CN"/>
        </w:rPr>
        <w:t>第一节</w:t>
      </w:r>
      <w:r>
        <w:rPr>
          <w:sz w:val="30"/>
          <w:szCs w:val="30"/>
          <w:lang w:val="zh-CN"/>
        </w:rPr>
        <w:t xml:space="preserve">  </w:t>
      </w:r>
      <w:r>
        <w:rPr>
          <w:rFonts w:hint="eastAsia"/>
          <w:sz w:val="30"/>
          <w:szCs w:val="30"/>
          <w:lang w:val="zh-CN"/>
        </w:rPr>
        <w:t>区域布局</w:t>
      </w:r>
      <w:bookmarkEnd w:id="19"/>
      <w:bookmarkEnd w:id="20"/>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重点打造“一轴、五综、四带、两区、一园”山地特色生态农业空间布局。</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一轴：即张罗沿线山地特色生态农业现代化率先实现轴。张罗公路沿线集中布局，是全县山地特色精品农业的集中展示和率先发展区，沿线重点建设十五大特色精品农业园区。 </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“五综”</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即着力打造猕猴桃主题山地生态农业综合体、柑橘主题精品农业综合体、茶主题精品农业综合体、油茶主题精品农业综合体、优质稻主题精品农业综合体等五大综合体。</w:t>
      </w:r>
      <w:bookmarkStart w:id="21" w:name="_Toc424823866"/>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四带</w:t>
      </w:r>
      <w:bookmarkEnd w:id="21"/>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即在山地特色生态农业综合体的示范与辐射带动作用下，重点推进柑橘、猕猴桃、油茶、茶等四大优势产业沿张罗公路等重要交通干道呈现带状加速拓展。</w:t>
      </w:r>
      <w:bookmarkStart w:id="22" w:name="_Toc424823867"/>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两区</w:t>
      </w:r>
      <w:bookmarkEnd w:id="22"/>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 xml:space="preserve"> 在上述综合体与发展轴带的点线带动下，围绕全县山地生态粮仓、山地特色精品两大定位，将全县农业划分为山地生态粮仓粮食供应保障片区、山地精品农业高效品牌支撑片区等两大片区。</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一园：即以老爹集团等龙头企业及农业大数据平台为基础，打造芙蓉镇三产融合发展示范园。</w:t>
      </w:r>
    </w:p>
    <w:p>
      <w:pPr>
        <w:pStyle w:val="8"/>
        <w:ind w:firstLine="602" w:firstLineChars="200"/>
        <w:jc w:val="left"/>
        <w:rPr>
          <w:sz w:val="30"/>
          <w:szCs w:val="30"/>
          <w:lang w:val="zh-CN"/>
        </w:rPr>
      </w:pPr>
      <w:bookmarkStart w:id="23" w:name="_Toc23114"/>
      <w:bookmarkStart w:id="24" w:name="_Toc49929703"/>
      <w:r>
        <w:rPr>
          <w:rFonts w:hint="eastAsia"/>
          <w:sz w:val="30"/>
          <w:szCs w:val="30"/>
          <w:lang w:val="zh-CN"/>
        </w:rPr>
        <w:t>第二节</w:t>
      </w:r>
      <w:r>
        <w:rPr>
          <w:sz w:val="30"/>
          <w:szCs w:val="30"/>
          <w:lang w:val="zh-CN"/>
        </w:rPr>
        <w:t xml:space="preserve">  </w:t>
      </w:r>
      <w:r>
        <w:rPr>
          <w:rFonts w:hint="eastAsia"/>
          <w:sz w:val="30"/>
          <w:szCs w:val="30"/>
          <w:lang w:val="zh-CN"/>
        </w:rPr>
        <w:t>产业布局</w:t>
      </w:r>
      <w:bookmarkEnd w:id="23"/>
      <w:bookmarkEnd w:id="24"/>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油茶产业：现有油茶林种植面积42万亩，主要以石堤镇为核心，以周边灵溪镇、首车镇等乡镇传统优质油茶种植优势资源区域，依托沃康油茶等企业成熟的产供销产业链支撑，打造油茶主体山地特色生态农业综合体，重点建设1个优质新品种转化与示范园、1个综合社会化服务中心、1个收购与深加工中心，扶持1个核心龙头企业、5个以上规范合作社，带动5万农户。重点沿张花高速两侧覆盖泽家镇、石堤镇、灵溪镇（抚志片）、润雅乡、沿吉恩高速覆盖首车镇、两岔乡打造精品油茶产业带，制定完善油茶标准化生产技术规程，进行标准化管理，努力提高油茶单产，积极申报油茶有机食品认证，注册自有品牌，引进山地果园机械，减轻劳动强度，结合茶园建设，改善基础设施，以短养长开展林下养殖。示范带动石堤镇、泽家镇、首车镇、灵溪镇（抚志片）、高坪乡、润雅乡、永茂镇、芙蓉镇、对山乡、两岔乡、盐井乡、塔卧镇、车坪乡、颗砂乡、小溪镇、青坪镇、砂坝镇、松柏镇、万坪镇、朗溪乡、万民乡21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猕猴桃产业：全县开发种植猕猴桃11万亩，产业主要以高坪乡为核心，以周边松柏镇、芙蓉镇</w:t>
      </w:r>
      <w:r>
        <w:rPr>
          <w:rFonts w:hint="eastAsia" w:ascii="仿宋_GB2312" w:hAnsi="仿宋_GB2312" w:eastAsia="仿宋_GB2312" w:cs="仿宋_GB2312"/>
          <w:sz w:val="32"/>
          <w:szCs w:val="32"/>
          <w:lang w:eastAsia="zh-CN"/>
        </w:rPr>
        <w:t>、石堤镇</w:t>
      </w:r>
      <w:r>
        <w:rPr>
          <w:rFonts w:ascii="仿宋_GB2312" w:hAnsi="仿宋_GB2312" w:eastAsia="仿宋_GB2312" w:cs="仿宋_GB2312"/>
          <w:sz w:val="32"/>
          <w:szCs w:val="32"/>
        </w:rPr>
        <w:t>等乡镇猕猴桃种植基地和农村为依托的腹地支撑，依托老爹集团等企业成熟的产供销产业链支撑，打造猕猴桃主体山地特色生态农业综合体，重点建设1个良种研发与转化园区、1个产业综合社会化服务中心、1个农产品批发市场，扶持1个核心龙头企业、10个以上规范合作社，带动2万农户。重点沿张罗公路两侧芙蓉镇、松柏镇、石堤镇、青坪镇打造精品猕猴桃产业带，对老园提质改造和</w:t>
      </w:r>
      <w:r>
        <w:rPr>
          <w:rFonts w:hint="eastAsia" w:ascii="仿宋_GB2312" w:hAnsi="仿宋_GB2312" w:eastAsia="仿宋_GB2312" w:cs="仿宋_GB2312"/>
          <w:sz w:val="32"/>
          <w:szCs w:val="32"/>
          <w:lang w:eastAsia="zh-CN"/>
        </w:rPr>
        <w:t>新园</w:t>
      </w:r>
      <w:r>
        <w:rPr>
          <w:rFonts w:ascii="仿宋_GB2312" w:hAnsi="仿宋_GB2312" w:eastAsia="仿宋_GB2312" w:cs="仿宋_GB2312"/>
          <w:sz w:val="32"/>
          <w:szCs w:val="32"/>
        </w:rPr>
        <w:t>标准化建设，改善基础设施，开展种植、加工、销售产业链建设，引进高新技术，提高产量、品质和销售价格，示范带动高坪乡、芙蓉镇、松柏镇、青坪镇、石堤镇、灵溪镇6个乡镇。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柑橘产业：全县种植柑橘 15.8万亩，柑橘（椪柑、柚类）产业主要以小溪镇为核心，以周边泽家镇、芙蓉镇等乡镇优质柑橘种植基地和农村为依托的腹地支撑，打造精品柑橘主体山地特色生态农业综合体，重点建设1个优良品种转化与示范园、1个综合社会化服务中心、1个产地批发市场、1个仓储与初加工中心、扶持1个核心龙头企业、10个以上规范合作社，带动2万农户。重点沿焦柳铁路两侧的小溪镇、芙蓉镇打造精品柑橘优势产业带，改善园区基础设施，引进柑、橙、柚新品种、通过高新技术、肥水配套、花果管理及病虫防治，提高果品品质和效益，形成拳头产品对外销售。示范带动小溪镇（椪柑）、泽家镇（柚类）、芙蓉镇（列夕片柚类）、灵溪镇、颗砂乡5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茶叶产业：茶叶种植面积达4.3万亩，主要以砂坝镇、毛坝乡为核心，以周边润雅乡等乡镇优质茶种植基地和农村为依托的腹地支撑，到202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年，全县建成茶叶产业基地10万亩，重点建设1个优良品种转化有机茶苗基地、2个万亩示范园、5个300</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500亩茶旅融合示范园、1个茶产业综合社会化服务中心、1个茶叶收购与加工中心、扶持1个核心过亿龙头企业、5个过千万龙头企业、5个以上规范合作社，带动3.5万农户。打造精品绿茶优势产业带，进行老茶园改造、引进优质茶叶新品种、改善茶园基础设施建设、推广茶叶标准化栽培技术和茶园机械化的应用、茶叶新产品的研发等，制定有机茶叶生产标准并积极申报有机茶叶生产基地，扶持和整合现有加工企业和品牌，形成规模化、清洁化生产，示范带动砂坝镇、毛坝乡、润雅乡、万民乡、灵溪镇共5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中药材产业：中药材种植面积达4.2万亩，主要以石堤镇为核心，辐射灵溪镇、芙蓉镇、颗砂乡、青坪乡、小溪镇、郎溪乡、润雅乡、对山乡共9个乡镇。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烤烟产业：种植面积达2.7万亩，主要涵盖松柏镇、石堤镇、芙蓉镇、高坪乡、青坪镇、润雅乡、永茂镇、泽家镇、对山乡、毛坝乡、万坪镇、两岔乡、首车镇、西歧乡、灵溪镇共15个乡镇。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商品蔬菜产业：商品蔬菜种植面积达9.5万亩，主要以灵溪镇为核心，辐射芙蓉镇、石堤镇、首车镇、永茂镇、泽家镇、砂坝镇、塔卧镇、松柏镇、颗砂乡、润雅乡、小溪镇、朗溪乡共13个乡镇。重点建设以灵溪、芙蓉、万坪、永茂、泽家、首车、石堤、塔卧等城镇郊区为核心的商品蔬菜基地、以羊峰山、高峰坡等高海拔地区为重点的高山反季节蔬菜基地。</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优质稻产业：优质稻种植面积达23.5万亩，主要以松柏镇为核心，以周边颗砂乡等乡镇优质稻种植基地和农村为依托的腹地支撑，打造精品稻谷主体山地特色生态农业综合体，重点建设1个新品种与转化园区、1个粮食种植社会化服务中心、1个仓储与初加工中心、扶持1</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2个核心龙头企业、10个以上规范合作社，带动3万农户。示范带动全县23个乡镇。</w:t>
      </w:r>
    </w:p>
    <w:p>
      <w:pPr>
        <w:spacing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特色养殖产业：特色养殖（湘西黑猪、牛）产业主要以高坪镇、石堤镇为核心，辐射塔卧镇、万坪镇、永茂镇、对山乡、两岔乡、颗砂乡、车坪乡、灵溪镇、朗溪乡、润雅乡、万民乡、小溪镇、盐井乡共15个乡镇。</w:t>
      </w:r>
    </w:p>
    <w:p>
      <w:pPr>
        <w:pStyle w:val="2"/>
      </w:pPr>
      <w:r>
        <w:br w:type="page"/>
      </w:r>
    </w:p>
    <w:p>
      <w:pPr>
        <w:pStyle w:val="11"/>
        <w:spacing w:line="720" w:lineRule="auto"/>
        <w:rPr>
          <w:rFonts w:ascii="黑体" w:hAnsi="黑体" w:eastAsia="黑体"/>
          <w:sz w:val="36"/>
          <w:szCs w:val="36"/>
          <w:lang w:val="zh-CN"/>
        </w:rPr>
      </w:pPr>
      <w:bookmarkStart w:id="25" w:name="_Toc10746"/>
      <w:bookmarkStart w:id="26" w:name="_Toc49929704"/>
      <w:r>
        <w:rPr>
          <w:rFonts w:ascii="黑体" w:hAnsi="黑体" w:eastAsia="黑体"/>
          <w:sz w:val="36"/>
          <w:szCs w:val="36"/>
          <w:lang w:val="zh-CN"/>
        </w:rPr>
        <w:t>第</w:t>
      </w:r>
      <w:r>
        <w:rPr>
          <w:rFonts w:hint="eastAsia" w:ascii="黑体" w:hAnsi="黑体" w:eastAsia="黑体"/>
          <w:sz w:val="36"/>
          <w:szCs w:val="36"/>
          <w:lang w:val="zh-CN"/>
        </w:rPr>
        <w:t>四</w:t>
      </w:r>
      <w:r>
        <w:rPr>
          <w:rFonts w:ascii="黑体" w:hAnsi="黑体" w:eastAsia="黑体"/>
          <w:sz w:val="36"/>
          <w:szCs w:val="36"/>
          <w:lang w:val="zh-CN"/>
        </w:rPr>
        <w:t xml:space="preserve">章  </w:t>
      </w:r>
      <w:r>
        <w:rPr>
          <w:rFonts w:hint="eastAsia" w:ascii="黑体" w:hAnsi="黑体" w:eastAsia="黑体"/>
          <w:sz w:val="36"/>
          <w:szCs w:val="36"/>
          <w:lang w:val="zh-CN"/>
        </w:rPr>
        <w:t>八大重点任务</w:t>
      </w:r>
      <w:bookmarkEnd w:id="25"/>
      <w:bookmarkEnd w:id="26"/>
    </w:p>
    <w:p>
      <w:pPr>
        <w:pStyle w:val="8"/>
        <w:ind w:firstLine="602" w:firstLineChars="200"/>
        <w:jc w:val="left"/>
        <w:rPr>
          <w:sz w:val="30"/>
          <w:szCs w:val="30"/>
          <w:lang w:val="zh-CN"/>
        </w:rPr>
      </w:pPr>
      <w:bookmarkStart w:id="27" w:name="_Toc49929705"/>
      <w:bookmarkStart w:id="28" w:name="_Toc18748"/>
      <w:r>
        <w:rPr>
          <w:rFonts w:hint="eastAsia"/>
          <w:sz w:val="30"/>
          <w:szCs w:val="30"/>
          <w:lang w:val="zh-CN"/>
        </w:rPr>
        <w:t>第一节</w:t>
      </w:r>
      <w:r>
        <w:rPr>
          <w:sz w:val="30"/>
          <w:szCs w:val="30"/>
          <w:lang w:val="zh-CN"/>
        </w:rPr>
        <w:t xml:space="preserve">  </w:t>
      </w:r>
      <w:r>
        <w:rPr>
          <w:rFonts w:hint="eastAsia"/>
          <w:sz w:val="30"/>
          <w:szCs w:val="30"/>
          <w:lang w:val="zh-CN"/>
        </w:rPr>
        <w:t>加快</w:t>
      </w:r>
      <w:r>
        <w:rPr>
          <w:rFonts w:hint="eastAsia"/>
          <w:sz w:val="30"/>
          <w:szCs w:val="30"/>
        </w:rPr>
        <w:t>建</w:t>
      </w:r>
      <w:r>
        <w:rPr>
          <w:rFonts w:hint="eastAsia"/>
          <w:sz w:val="30"/>
          <w:szCs w:val="30"/>
          <w:lang w:val="zh-CN"/>
        </w:rPr>
        <w:t>成高质量的山地农业现代化体系</w:t>
      </w:r>
      <w:bookmarkEnd w:id="27"/>
      <w:bookmarkEnd w:id="28"/>
    </w:p>
    <w:p>
      <w:pPr>
        <w:spacing w:line="600" w:lineRule="exact"/>
        <w:ind w:firstLine="640" w:firstLineChars="200"/>
        <w:rPr>
          <w:rFonts w:eastAsia="仿宋_GB2312"/>
          <w:sz w:val="32"/>
          <w:szCs w:val="32"/>
        </w:rPr>
      </w:pPr>
      <w:r>
        <w:rPr>
          <w:rFonts w:hint="eastAsia" w:eastAsia="仿宋_GB2312"/>
          <w:sz w:val="32"/>
          <w:szCs w:val="32"/>
        </w:rPr>
        <w:t>以习近平新时代中国特色社会主义思想为指导，深入学习贯彻习近平总书记关于扶贫工作重要论述，贯彻落实新发展理念，学好用活</w:t>
      </w:r>
      <w:r>
        <w:rPr>
          <w:rFonts w:hint="cs" w:eastAsia="仿宋_GB2312"/>
          <w:sz w:val="32"/>
          <w:szCs w:val="32"/>
        </w:rPr>
        <w:t>“</w:t>
      </w:r>
      <w:r>
        <w:rPr>
          <w:rFonts w:hint="eastAsia" w:eastAsia="仿宋_GB2312"/>
          <w:sz w:val="32"/>
          <w:szCs w:val="32"/>
        </w:rPr>
        <w:t>两山论</w:t>
      </w:r>
      <w:r>
        <w:rPr>
          <w:rFonts w:hint="cs" w:eastAsia="仿宋_GB2312"/>
          <w:sz w:val="32"/>
          <w:szCs w:val="32"/>
        </w:rPr>
        <w:t>”</w:t>
      </w:r>
      <w:r>
        <w:rPr>
          <w:rFonts w:hint="eastAsia" w:eastAsia="仿宋_GB2312"/>
          <w:sz w:val="32"/>
          <w:szCs w:val="32"/>
        </w:rPr>
        <w:t>，高质量发展山地高效型农业，提高农业农村现代化水平，提升农业区域竞争力，激活农业经济增长活力，实现农业增效与农民增收并驾齐驱。</w:t>
      </w:r>
    </w:p>
    <w:p>
      <w:pPr>
        <w:spacing w:line="600" w:lineRule="exact"/>
        <w:ind w:firstLine="643" w:firstLineChars="200"/>
        <w:rPr>
          <w:rFonts w:eastAsia="仿宋_GB2312"/>
          <w:sz w:val="32"/>
          <w:szCs w:val="32"/>
        </w:rPr>
      </w:pPr>
      <w:r>
        <w:rPr>
          <w:rFonts w:hint="eastAsia" w:eastAsia="仿宋_GB2312"/>
          <w:b/>
          <w:bCs/>
          <w:sz w:val="32"/>
          <w:szCs w:val="32"/>
        </w:rPr>
        <w:t>发展高质量现代化山地农业，战略是首要。</w:t>
      </w:r>
      <w:r>
        <w:rPr>
          <w:rFonts w:hint="eastAsia" w:eastAsia="仿宋_GB2312"/>
          <w:sz w:val="32"/>
          <w:szCs w:val="32"/>
        </w:rPr>
        <w:t>一是：战略方向选择，即主导产业选择，将有限的资金、人力、政策资源向发展前景好、可持续、与自身资源禀赋匹配度高的行业倾斜集聚，着力构建</w:t>
      </w:r>
      <w:r>
        <w:rPr>
          <w:rFonts w:hint="cs" w:eastAsia="仿宋_GB2312"/>
          <w:sz w:val="32"/>
          <w:szCs w:val="32"/>
        </w:rPr>
        <w:t>“</w:t>
      </w:r>
      <w:r>
        <w:rPr>
          <w:rFonts w:hint="eastAsia" w:eastAsia="仿宋_GB2312"/>
          <w:sz w:val="32"/>
          <w:szCs w:val="32"/>
        </w:rPr>
        <w:t>两主多元</w:t>
      </w:r>
      <w:r>
        <w:rPr>
          <w:rFonts w:hint="cs" w:eastAsia="仿宋_GB2312"/>
          <w:sz w:val="32"/>
          <w:szCs w:val="32"/>
        </w:rPr>
        <w:t>”</w:t>
      </w:r>
      <w:r>
        <w:rPr>
          <w:rFonts w:hint="eastAsia" w:eastAsia="仿宋_GB2312"/>
          <w:sz w:val="32"/>
          <w:szCs w:val="32"/>
        </w:rPr>
        <w:t>的山地特色农业产业体系：</w:t>
      </w:r>
      <w:r>
        <w:rPr>
          <w:rFonts w:hint="cs" w:eastAsia="仿宋_GB2312"/>
          <w:sz w:val="32"/>
          <w:szCs w:val="32"/>
        </w:rPr>
        <w:t>“</w:t>
      </w:r>
      <w:r>
        <w:rPr>
          <w:rFonts w:hint="eastAsia" w:eastAsia="仿宋_GB2312"/>
          <w:sz w:val="32"/>
          <w:szCs w:val="32"/>
        </w:rPr>
        <w:t>两主</w:t>
      </w:r>
      <w:r>
        <w:rPr>
          <w:rFonts w:hint="cs" w:eastAsia="仿宋_GB2312"/>
          <w:sz w:val="32"/>
          <w:szCs w:val="32"/>
        </w:rPr>
        <w:t>”</w:t>
      </w:r>
      <w:r>
        <w:rPr>
          <w:rFonts w:hint="eastAsia" w:eastAsia="仿宋_GB2312"/>
          <w:sz w:val="32"/>
          <w:szCs w:val="32"/>
        </w:rPr>
        <w:t>即两大类产业方向；</w:t>
      </w:r>
      <w:r>
        <w:rPr>
          <w:rFonts w:hint="cs" w:eastAsia="仿宋_GB2312"/>
          <w:sz w:val="32"/>
          <w:szCs w:val="32"/>
        </w:rPr>
        <w:t>“</w:t>
      </w:r>
      <w:r>
        <w:rPr>
          <w:rFonts w:hint="eastAsia" w:eastAsia="仿宋_GB2312"/>
          <w:sz w:val="32"/>
          <w:szCs w:val="32"/>
        </w:rPr>
        <w:t>多元</w:t>
      </w:r>
      <w:r>
        <w:rPr>
          <w:rFonts w:hint="cs" w:eastAsia="仿宋_GB2312"/>
          <w:sz w:val="32"/>
          <w:szCs w:val="32"/>
        </w:rPr>
        <w:t>”</w:t>
      </w:r>
      <w:r>
        <w:rPr>
          <w:rFonts w:hint="eastAsia" w:eastAsia="仿宋_GB2312"/>
          <w:sz w:val="32"/>
          <w:szCs w:val="32"/>
        </w:rPr>
        <w:t>即多元化的特色产业构成。一是国家战略类产业，主要是传统稻谷产业兼顾谷物和马铃薯，打造山地生态粮仓。二是特色高效类产业，主要包括猕猴桃、柑橘、茶叶、油茶蔬菜和草食畜牧，打造山地精品农业。三是生态高值功能类产业，主要包括与绿色健康相关的功能型农业产业，如富硒猕猴桃、茶叶、水稻、烤烟等系列农产品，打造山地生态高值农业。</w:t>
      </w:r>
    </w:p>
    <w:p>
      <w:pPr>
        <w:spacing w:line="600" w:lineRule="exact"/>
        <w:ind w:firstLine="643" w:firstLineChars="200"/>
        <w:rPr>
          <w:rFonts w:eastAsia="仿宋_GB2312"/>
          <w:sz w:val="32"/>
          <w:szCs w:val="32"/>
        </w:rPr>
      </w:pPr>
      <w:r>
        <w:rPr>
          <w:rFonts w:hint="eastAsia" w:eastAsia="仿宋_GB2312"/>
          <w:b/>
          <w:bCs/>
          <w:sz w:val="32"/>
          <w:szCs w:val="32"/>
        </w:rPr>
        <w:t>发展高质量现代化山地农业，科技是动力。</w:t>
      </w:r>
      <w:r>
        <w:rPr>
          <w:rFonts w:hint="eastAsia" w:eastAsia="仿宋_GB2312"/>
          <w:sz w:val="32"/>
          <w:szCs w:val="32"/>
        </w:rPr>
        <w:t>依托主导特色产业发展成立相关研究机构，为产业发展提供强大的科技支撑，发展构建完善</w:t>
      </w:r>
      <w:r>
        <w:rPr>
          <w:rFonts w:hint="cs" w:eastAsia="仿宋_GB2312"/>
          <w:sz w:val="32"/>
          <w:szCs w:val="32"/>
        </w:rPr>
        <w:t>“</w:t>
      </w:r>
      <w:r>
        <w:rPr>
          <w:rFonts w:hint="eastAsia" w:eastAsia="仿宋_GB2312"/>
          <w:sz w:val="32"/>
          <w:szCs w:val="32"/>
        </w:rPr>
        <w:t>种植、加工、流通、科研</w:t>
      </w:r>
      <w:r>
        <w:rPr>
          <w:rFonts w:hint="cs" w:eastAsia="仿宋_GB2312"/>
          <w:sz w:val="32"/>
          <w:szCs w:val="32"/>
        </w:rPr>
        <w:t>”</w:t>
      </w:r>
      <w:r>
        <w:rPr>
          <w:rFonts w:hint="eastAsia" w:eastAsia="仿宋_GB2312"/>
          <w:sz w:val="32"/>
          <w:szCs w:val="32"/>
        </w:rPr>
        <w:t>大产业支撑体系。优化农产品仓储、加工等薄弱环节，建立具有明显区域特色的大企业、大基地，形成高附加值、高质量的产业链条，不断扩大特色产业规模，推动形成核心竞争力的产业与产业集群。提升全县农业生产的物质装备水平，加强农田基础设施，继续优化农田水利条件，持续发展节水农业，推广大批适宜节水农业技术。进一步完善农业机械装备，力争粮食作物耕种收综合机械化水平均达到</w:t>
      </w:r>
      <w:r>
        <w:rPr>
          <w:rFonts w:eastAsia="仿宋_GB2312"/>
          <w:sz w:val="32"/>
          <w:szCs w:val="32"/>
        </w:rPr>
        <w:t>85%</w:t>
      </w:r>
      <w:r>
        <w:rPr>
          <w:rFonts w:hint="eastAsia" w:eastAsia="仿宋_GB2312"/>
          <w:sz w:val="32"/>
          <w:szCs w:val="32"/>
        </w:rPr>
        <w:t>以上。推动全县农业科技资源整合与协同创新，促进农业科技成果转化应用。围绕猕猴桃等主导产业发展的重大科技需求，加强生物育种、智能农业、农机装备、生态环保、产后等领域科技攻关。推动产学研用协同创新改革试验，建设省级农业科技研发平台。</w:t>
      </w:r>
    </w:p>
    <w:p>
      <w:pPr>
        <w:spacing w:line="600" w:lineRule="exact"/>
        <w:ind w:firstLine="643" w:firstLineChars="200"/>
        <w:rPr>
          <w:rFonts w:eastAsia="仿宋_GB2312"/>
          <w:sz w:val="32"/>
          <w:szCs w:val="32"/>
        </w:rPr>
      </w:pPr>
      <w:r>
        <w:rPr>
          <w:rFonts w:hint="eastAsia" w:eastAsia="仿宋_GB2312"/>
          <w:b/>
          <w:bCs/>
          <w:sz w:val="32"/>
          <w:szCs w:val="32"/>
        </w:rPr>
        <w:t>发展高质量现代化山地农业，三产融合是关键</w:t>
      </w:r>
      <w:r>
        <w:rPr>
          <w:rFonts w:hint="eastAsia" w:eastAsia="仿宋_GB2312"/>
          <w:sz w:val="32"/>
          <w:szCs w:val="32"/>
        </w:rPr>
        <w:t>。树立农业供给侧结构性改革思维，在改善产业环境基础上，根据本地优势要素和优质资源创新农村产业融合发展的独特模式，差异化地选择高值型、生态型、服务型等多种产业融合方式，深度挖掘山地农业潜在功能，由单一的生产、加工、制造向娱乐、休闲、养生、旅游、文化创意、体验等新功能转变，促进</w:t>
      </w:r>
      <w:r>
        <w:rPr>
          <w:rFonts w:hint="cs" w:eastAsia="仿宋_GB2312"/>
          <w:sz w:val="32"/>
          <w:szCs w:val="32"/>
        </w:rPr>
        <w:t>“</w:t>
      </w:r>
      <w:r>
        <w:rPr>
          <w:rFonts w:hint="eastAsia" w:eastAsia="仿宋_GB2312"/>
          <w:sz w:val="32"/>
          <w:szCs w:val="32"/>
        </w:rPr>
        <w:t>一品多能</w:t>
      </w:r>
      <w:r>
        <w:rPr>
          <w:rFonts w:hint="cs" w:eastAsia="仿宋_GB2312"/>
          <w:sz w:val="32"/>
          <w:szCs w:val="32"/>
        </w:rPr>
        <w:t>”</w:t>
      </w:r>
      <w:r>
        <w:rPr>
          <w:rFonts w:hint="eastAsia" w:eastAsia="仿宋_GB2312"/>
          <w:sz w:val="32"/>
          <w:szCs w:val="32"/>
        </w:rPr>
        <w:t>或</w:t>
      </w:r>
      <w:r>
        <w:rPr>
          <w:rFonts w:hint="cs" w:eastAsia="仿宋_GB2312"/>
          <w:sz w:val="32"/>
          <w:szCs w:val="32"/>
        </w:rPr>
        <w:t>“</w:t>
      </w:r>
      <w:r>
        <w:rPr>
          <w:rFonts w:hint="eastAsia" w:eastAsia="仿宋_GB2312"/>
          <w:sz w:val="32"/>
          <w:szCs w:val="32"/>
        </w:rPr>
        <w:t>一产多能</w:t>
      </w:r>
      <w:r>
        <w:rPr>
          <w:rFonts w:hint="cs" w:eastAsia="仿宋_GB2312"/>
          <w:sz w:val="32"/>
          <w:szCs w:val="32"/>
        </w:rPr>
        <w:t>”</w:t>
      </w:r>
      <w:r>
        <w:rPr>
          <w:rFonts w:hint="eastAsia" w:eastAsia="仿宋_GB2312"/>
          <w:sz w:val="32"/>
          <w:szCs w:val="32"/>
        </w:rPr>
        <w:t>的复合型发展模式，带动产业链和价值链结构的不断升级，实现山地农业产品或产业价值最大化；引入新思维、新工艺和新营销策略，不断延伸全产业链，增加农产品及服务的附加值，做好现代化山地农业同工业、第三产业的高度衔接。</w:t>
      </w:r>
    </w:p>
    <w:p>
      <w:pPr>
        <w:pStyle w:val="8"/>
        <w:ind w:firstLine="602" w:firstLineChars="200"/>
        <w:jc w:val="left"/>
        <w:rPr>
          <w:sz w:val="30"/>
          <w:szCs w:val="30"/>
          <w:lang w:val="zh-CN"/>
        </w:rPr>
      </w:pPr>
      <w:bookmarkStart w:id="29" w:name="_Toc8179"/>
      <w:bookmarkStart w:id="30" w:name="_Toc49929706"/>
      <w:r>
        <w:rPr>
          <w:rFonts w:hint="eastAsia"/>
          <w:sz w:val="30"/>
          <w:szCs w:val="30"/>
          <w:lang w:val="zh-CN"/>
        </w:rPr>
        <w:t>第二节</w:t>
      </w:r>
      <w:r>
        <w:rPr>
          <w:sz w:val="30"/>
          <w:szCs w:val="30"/>
          <w:lang w:val="zh-CN"/>
        </w:rPr>
        <w:t xml:space="preserve">  </w:t>
      </w:r>
      <w:r>
        <w:rPr>
          <w:rFonts w:hint="eastAsia"/>
          <w:sz w:val="30"/>
          <w:szCs w:val="30"/>
          <w:lang w:val="zh-CN"/>
        </w:rPr>
        <w:t>深入推进“五大振兴”体系建设</w:t>
      </w:r>
      <w:bookmarkEnd w:id="29"/>
      <w:bookmarkEnd w:id="30"/>
    </w:p>
    <w:p>
      <w:pPr>
        <w:spacing w:line="600" w:lineRule="exact"/>
        <w:ind w:firstLine="643" w:firstLineChars="200"/>
        <w:rPr>
          <w:rFonts w:eastAsia="仿宋_GB2312"/>
          <w:sz w:val="32"/>
          <w:szCs w:val="32"/>
        </w:rPr>
      </w:pPr>
      <w:r>
        <w:rPr>
          <w:rFonts w:hint="eastAsia" w:eastAsia="仿宋_GB2312"/>
          <w:b/>
          <w:sz w:val="32"/>
          <w:szCs w:val="32"/>
        </w:rPr>
        <w:t>加快农业新旧动能转换</w:t>
      </w:r>
      <w:r>
        <w:rPr>
          <w:rFonts w:eastAsia="仿宋_GB2312"/>
          <w:b/>
          <w:sz w:val="32"/>
          <w:szCs w:val="32"/>
        </w:rPr>
        <w:t xml:space="preserve"> </w:t>
      </w:r>
      <w:r>
        <w:rPr>
          <w:rFonts w:hint="eastAsia" w:eastAsia="仿宋_GB2312"/>
          <w:b/>
          <w:sz w:val="32"/>
          <w:szCs w:val="32"/>
        </w:rPr>
        <w:t>助推乡村产业全面振兴。</w:t>
      </w:r>
      <w:r>
        <w:rPr>
          <w:rFonts w:hint="eastAsia" w:eastAsia="仿宋_GB2312"/>
          <w:sz w:val="32"/>
          <w:szCs w:val="32"/>
        </w:rPr>
        <w:t>跳出</w:t>
      </w:r>
      <w:r>
        <w:rPr>
          <w:rFonts w:hint="cs" w:eastAsia="仿宋_GB2312"/>
          <w:sz w:val="32"/>
          <w:szCs w:val="32"/>
        </w:rPr>
        <w:t>“</w:t>
      </w:r>
      <w:r>
        <w:rPr>
          <w:rFonts w:hint="eastAsia" w:eastAsia="仿宋_GB2312"/>
          <w:sz w:val="32"/>
          <w:szCs w:val="32"/>
        </w:rPr>
        <w:t>农业发展只能在农唯农</w:t>
      </w:r>
      <w:r>
        <w:rPr>
          <w:rFonts w:hint="cs" w:eastAsia="仿宋_GB2312"/>
          <w:sz w:val="32"/>
          <w:szCs w:val="32"/>
        </w:rPr>
        <w:t>”</w:t>
      </w:r>
      <w:r>
        <w:rPr>
          <w:rFonts w:hint="eastAsia" w:eastAsia="仿宋_GB2312"/>
          <w:sz w:val="32"/>
          <w:szCs w:val="32"/>
        </w:rPr>
        <w:t>的线性思维，形成多产融合、统筹协调的开放式农业发展理念。强化农业供给侧结构性改革的意识，用工业理念来提升、规划农业，用服务业理念来包装、经营农业，推动农业由单纯的种、养向产、加、销一条龙和贸、工、农一体化的方向发展。着力完善特色农业产品链、产业链、生态链和利益链，努力实现一二三产业融合，推动区域农业产业格局的拓展升级。坚定信心走农业农村现代化的道路，重点通过</w:t>
      </w:r>
      <w:r>
        <w:rPr>
          <w:rFonts w:hint="cs" w:eastAsia="仿宋_GB2312"/>
          <w:sz w:val="32"/>
          <w:szCs w:val="32"/>
        </w:rPr>
        <w:t>“</w:t>
      </w:r>
      <w:r>
        <w:rPr>
          <w:rFonts w:hint="eastAsia" w:eastAsia="仿宋_GB2312"/>
          <w:sz w:val="32"/>
          <w:szCs w:val="32"/>
        </w:rPr>
        <w:t>五化</w:t>
      </w:r>
      <w:r>
        <w:rPr>
          <w:rFonts w:hint="cs" w:eastAsia="仿宋_GB2312"/>
          <w:sz w:val="32"/>
          <w:szCs w:val="32"/>
        </w:rPr>
        <w:t>”</w:t>
      </w:r>
      <w:r>
        <w:rPr>
          <w:rFonts w:hint="eastAsia" w:eastAsia="仿宋_GB2312"/>
          <w:sz w:val="32"/>
          <w:szCs w:val="32"/>
        </w:rPr>
        <w:t>，即规模适度化、土地集约化、产品标准化、布局园区化和质量安全化全力推进农业现代化。大力抓好</w:t>
      </w:r>
      <w:r>
        <w:rPr>
          <w:rFonts w:hint="cs" w:eastAsia="仿宋_GB2312"/>
          <w:sz w:val="32"/>
          <w:szCs w:val="32"/>
        </w:rPr>
        <w:t>“</w:t>
      </w:r>
      <w:r>
        <w:rPr>
          <w:rFonts w:hint="eastAsia" w:eastAsia="仿宋_GB2312"/>
          <w:sz w:val="32"/>
          <w:szCs w:val="32"/>
        </w:rPr>
        <w:t>良田、良种、良肥、良法</w:t>
      </w:r>
      <w:r>
        <w:rPr>
          <w:rFonts w:hint="cs" w:eastAsia="仿宋_GB2312"/>
          <w:sz w:val="32"/>
          <w:szCs w:val="32"/>
        </w:rPr>
        <w:t>”</w:t>
      </w:r>
      <w:r>
        <w:rPr>
          <w:rFonts w:hint="eastAsia" w:eastAsia="仿宋_GB2312"/>
          <w:sz w:val="32"/>
          <w:szCs w:val="32"/>
        </w:rPr>
        <w:t>的推广普及，千方百计运用现代生物技术、机械技术、工程技术和管理技术，切实提升土地的单产效益。重点针对已经获得地理标志品牌、原产地标识、绿色有机认证等</w:t>
      </w:r>
      <w:r>
        <w:rPr>
          <w:rFonts w:hint="cs" w:eastAsia="仿宋_GB2312"/>
          <w:sz w:val="32"/>
          <w:szCs w:val="32"/>
        </w:rPr>
        <w:t>“</w:t>
      </w:r>
      <w:r>
        <w:rPr>
          <w:rFonts w:hint="eastAsia" w:eastAsia="仿宋_GB2312"/>
          <w:sz w:val="32"/>
          <w:szCs w:val="32"/>
        </w:rPr>
        <w:t>金字</w:t>
      </w:r>
      <w:r>
        <w:rPr>
          <w:rFonts w:hint="cs" w:eastAsia="仿宋_GB2312"/>
          <w:sz w:val="32"/>
          <w:szCs w:val="32"/>
        </w:rPr>
        <w:t>”</w:t>
      </w:r>
      <w:r>
        <w:rPr>
          <w:rFonts w:hint="eastAsia" w:eastAsia="仿宋_GB2312"/>
          <w:sz w:val="32"/>
          <w:szCs w:val="32"/>
        </w:rPr>
        <w:t>招牌的特色农产品实施严格的全过程标准化管理，着力抓好农业标准体系、农业质量监测追溯体系和农产品评价认证体系的建设。加快农业园区建设的进程和力度，集中力量申报国家现代农业产业园、国家农业科技园区，通过大园区形成大产业实现大发展。</w:t>
      </w:r>
    </w:p>
    <w:p>
      <w:pPr>
        <w:spacing w:line="600" w:lineRule="exact"/>
        <w:ind w:firstLine="643" w:firstLineChars="200"/>
        <w:rPr>
          <w:rFonts w:eastAsia="仿宋_GB2312"/>
          <w:sz w:val="32"/>
          <w:szCs w:val="32"/>
        </w:rPr>
      </w:pPr>
      <w:r>
        <w:rPr>
          <w:rFonts w:hint="eastAsia" w:eastAsia="仿宋_GB2312"/>
          <w:b/>
          <w:sz w:val="32"/>
          <w:szCs w:val="32"/>
        </w:rPr>
        <w:t>广泛汇聚人才智力</w:t>
      </w:r>
      <w:r>
        <w:rPr>
          <w:rFonts w:eastAsia="仿宋_GB2312"/>
          <w:b/>
          <w:sz w:val="32"/>
          <w:szCs w:val="32"/>
        </w:rPr>
        <w:t xml:space="preserve">  </w:t>
      </w:r>
      <w:r>
        <w:rPr>
          <w:rFonts w:hint="eastAsia" w:eastAsia="仿宋_GB2312"/>
          <w:b/>
          <w:sz w:val="32"/>
          <w:szCs w:val="32"/>
        </w:rPr>
        <w:t>助推乡村人才振兴。</w:t>
      </w:r>
      <w:r>
        <w:rPr>
          <w:rFonts w:hint="eastAsia" w:eastAsia="仿宋_GB2312"/>
          <w:sz w:val="32"/>
          <w:szCs w:val="32"/>
        </w:rPr>
        <w:t>加大政策支持，扶好乡土人才。坚持培育高素质的新型农业经营主体，打造专业型农民队伍，在农业大户、乡村工匠、非遗传承人等乡村振兴领军人才中加大政策支持力度，制定并实施培训管理计划，以农业龙头企业为依托，发挥好企业、家庭农场和大户的积极引导作用，将农村带头人、农场主、扶贫对象以及返乡务工人员和大学生作为重点培育对象，鼓励涉农企业免费为农村提供职业农民和技术人员培训服务，选拔农村创新创业的合伙人，进行资金、服务等方面的支持，深入探索农民培训经费的长效保障机制和社会广泛参与农村人才培养的办学机制，提高农民专业技能培训实效、激发农民参与学习培训的积极性，坚持乡村本土化新型农业经营主体的培养能够源源不断地为乡村产业发展和乡村振兴注入新鲜血液。</w:t>
      </w:r>
    </w:p>
    <w:p>
      <w:pPr>
        <w:pStyle w:val="10"/>
        <w:widowControl/>
        <w:spacing w:before="188" w:after="226" w:line="378" w:lineRule="atLeast"/>
        <w:ind w:firstLine="643" w:firstLineChars="200"/>
        <w:rPr>
          <w:rFonts w:eastAsia="仿宋_GB2312"/>
          <w:sz w:val="32"/>
          <w:szCs w:val="32"/>
        </w:rPr>
      </w:pPr>
      <w:r>
        <w:rPr>
          <w:rFonts w:hint="eastAsia" w:eastAsia="仿宋_GB2312"/>
          <w:b/>
          <w:sz w:val="32"/>
          <w:szCs w:val="32"/>
        </w:rPr>
        <w:t>大力弘扬乡风文明</w:t>
      </w:r>
      <w:r>
        <w:rPr>
          <w:rFonts w:eastAsia="仿宋_GB2312"/>
          <w:b/>
          <w:sz w:val="32"/>
          <w:szCs w:val="32"/>
        </w:rPr>
        <w:t xml:space="preserve">  </w:t>
      </w:r>
      <w:r>
        <w:rPr>
          <w:rFonts w:hint="eastAsia" w:eastAsia="仿宋_GB2312"/>
          <w:b/>
          <w:sz w:val="32"/>
          <w:szCs w:val="32"/>
        </w:rPr>
        <w:t>助推乡村文化振兴。</w:t>
      </w:r>
      <w:r>
        <w:rPr>
          <w:rFonts w:hint="eastAsia" w:eastAsia="仿宋_GB2312" w:cstheme="minorBidi"/>
          <w:sz w:val="32"/>
          <w:szCs w:val="32"/>
          <w:lang w:bidi="ar"/>
        </w:rPr>
        <w:t>注重挖掘本地文化资源，</w:t>
      </w:r>
      <w:r>
        <w:rPr>
          <w:rFonts w:hint="eastAsia" w:eastAsia="仿宋_GB2312"/>
          <w:sz w:val="32"/>
          <w:szCs w:val="32"/>
          <w:lang w:bidi="ar"/>
        </w:rPr>
        <w:t>大力弘扬</w:t>
      </w:r>
      <w:r>
        <w:rPr>
          <w:rFonts w:eastAsia="仿宋_GB2312" w:cstheme="minorBidi"/>
          <w:kern w:val="2"/>
          <w:sz w:val="32"/>
          <w:szCs w:val="32"/>
          <w:lang w:bidi="ar"/>
        </w:rPr>
        <w:t>湘鄂川黔革命根据地</w:t>
      </w:r>
      <w:r>
        <w:rPr>
          <w:rFonts w:hint="eastAsia" w:eastAsia="仿宋_GB2312" w:cstheme="minorBidi"/>
          <w:kern w:val="2"/>
          <w:sz w:val="32"/>
          <w:szCs w:val="32"/>
          <w:lang w:bidi="ar"/>
        </w:rPr>
        <w:t>革命老区精神，</w:t>
      </w:r>
      <w:r>
        <w:rPr>
          <w:rFonts w:hint="eastAsia" w:eastAsia="仿宋_GB2312"/>
          <w:sz w:val="32"/>
          <w:szCs w:val="32"/>
          <w:lang w:bidi="ar"/>
        </w:rPr>
        <w:t>激活革命历史鲜活的生命力，凸显红色文化向心力和革命传统教育感召力；以塔卧为核心打造</w:t>
      </w:r>
      <w:r>
        <w:rPr>
          <w:rFonts w:hint="cs" w:eastAsia="仿宋_GB2312"/>
          <w:sz w:val="32"/>
          <w:szCs w:val="32"/>
          <w:lang w:bidi="ar"/>
        </w:rPr>
        <w:t>“</w:t>
      </w:r>
      <w:r>
        <w:rPr>
          <w:rFonts w:hint="eastAsia" w:eastAsia="仿宋_GB2312"/>
          <w:sz w:val="32"/>
          <w:szCs w:val="32"/>
          <w:lang w:bidi="ar"/>
        </w:rPr>
        <w:t>红色教育、红色精神、红色产业</w:t>
      </w:r>
      <w:r>
        <w:rPr>
          <w:rFonts w:hint="cs" w:eastAsia="仿宋_GB2312"/>
          <w:sz w:val="32"/>
          <w:szCs w:val="32"/>
          <w:lang w:bidi="ar"/>
        </w:rPr>
        <w:t>”</w:t>
      </w:r>
      <w:r>
        <w:rPr>
          <w:rFonts w:hint="eastAsia" w:eastAsia="仿宋_GB2312"/>
          <w:sz w:val="32"/>
          <w:szCs w:val="32"/>
          <w:lang w:bidi="ar"/>
        </w:rPr>
        <w:t>为主题的红色文化体系，以红色文化为龙头，激发全县群众干事创业的积极性、主动性和创造性。激活乡村特色文化载体，增强文化吸引力；结合民俗文化建设，针对性开展活动，充分利用各类传统节日，针对不同群体开展丰富多彩的娱乐活动，结合文化阵地建设，广泛服务群众；利用村级文化活动室、农家书屋、社区公园、文化广场，定期开展书画、歌唱、广场舞等文艺技能培训、展演，培育农村文艺骨干队伍。激发乡村特色文化能量，营造文化感召力。弘扬村规家训文化，推行移风易俗，引导群众自觉行动，净化乡风；借助墙面宣教工程，大力宣传社会主义核心价值观；广泛开展</w:t>
      </w:r>
      <w:r>
        <w:rPr>
          <w:rFonts w:eastAsia="仿宋_GB2312"/>
          <w:sz w:val="32"/>
          <w:szCs w:val="32"/>
          <w:lang w:bidi="ar"/>
        </w:rPr>
        <w:t>“</w:t>
      </w:r>
      <w:r>
        <w:rPr>
          <w:rFonts w:hint="eastAsia" w:eastAsia="仿宋_GB2312"/>
          <w:sz w:val="32"/>
          <w:szCs w:val="32"/>
          <w:lang w:bidi="ar"/>
        </w:rPr>
        <w:t>文明卫生村</w:t>
      </w:r>
      <w:r>
        <w:rPr>
          <w:rFonts w:eastAsia="仿宋_GB2312"/>
          <w:sz w:val="32"/>
          <w:szCs w:val="32"/>
          <w:lang w:bidi="ar"/>
        </w:rPr>
        <w:t>”“</w:t>
      </w:r>
      <w:r>
        <w:rPr>
          <w:rFonts w:hint="eastAsia" w:eastAsia="仿宋_GB2312"/>
          <w:sz w:val="32"/>
          <w:szCs w:val="32"/>
          <w:lang w:bidi="ar"/>
        </w:rPr>
        <w:t>星级文明户</w:t>
      </w:r>
      <w:r>
        <w:rPr>
          <w:rFonts w:eastAsia="仿宋_GB2312"/>
          <w:sz w:val="32"/>
          <w:szCs w:val="32"/>
          <w:lang w:bidi="ar"/>
        </w:rPr>
        <w:t>”“</w:t>
      </w:r>
      <w:r>
        <w:rPr>
          <w:rFonts w:hint="eastAsia" w:eastAsia="仿宋_GB2312"/>
          <w:sz w:val="32"/>
          <w:szCs w:val="32"/>
          <w:lang w:bidi="ar"/>
        </w:rPr>
        <w:t>五好家庭</w:t>
      </w:r>
      <w:r>
        <w:rPr>
          <w:rFonts w:eastAsia="仿宋_GB2312"/>
          <w:sz w:val="32"/>
          <w:szCs w:val="32"/>
          <w:lang w:bidi="ar"/>
        </w:rPr>
        <w:t>”“</w:t>
      </w:r>
      <w:r>
        <w:rPr>
          <w:rFonts w:hint="eastAsia" w:eastAsia="仿宋_GB2312"/>
          <w:sz w:val="32"/>
          <w:szCs w:val="32"/>
          <w:lang w:bidi="ar"/>
        </w:rPr>
        <w:t>好婆媳</w:t>
      </w:r>
      <w:r>
        <w:rPr>
          <w:rFonts w:eastAsia="仿宋_GB2312"/>
          <w:sz w:val="32"/>
          <w:szCs w:val="32"/>
          <w:lang w:bidi="ar"/>
        </w:rPr>
        <w:t>”“</w:t>
      </w:r>
      <w:r>
        <w:rPr>
          <w:rFonts w:hint="eastAsia" w:eastAsia="仿宋_GB2312"/>
          <w:sz w:val="32"/>
          <w:szCs w:val="32"/>
          <w:lang w:bidi="ar"/>
        </w:rPr>
        <w:t>好妯娌</w:t>
      </w:r>
      <w:r>
        <w:rPr>
          <w:rFonts w:eastAsia="仿宋_GB2312"/>
          <w:sz w:val="32"/>
          <w:szCs w:val="32"/>
          <w:lang w:bidi="ar"/>
        </w:rPr>
        <w:t>”</w:t>
      </w:r>
      <w:r>
        <w:rPr>
          <w:rFonts w:hint="eastAsia" w:eastAsia="仿宋_GB2312"/>
          <w:sz w:val="32"/>
          <w:szCs w:val="32"/>
          <w:lang w:bidi="ar"/>
        </w:rPr>
        <w:t>等评选表彰活动；通过喜闻乐见的形式，广泛宣传模范人物、脱贫攻坚典型、乡村振兴领头人等。</w:t>
      </w:r>
      <w:r>
        <w:rPr>
          <w:rFonts w:hint="eastAsia" w:eastAsia="仿宋_GB2312"/>
          <w:sz w:val="32"/>
          <w:szCs w:val="32"/>
        </w:rPr>
        <w:t>深入推行农村</w:t>
      </w:r>
      <w:r>
        <w:rPr>
          <w:rFonts w:hint="cs" w:eastAsia="仿宋_GB2312"/>
          <w:sz w:val="32"/>
          <w:szCs w:val="32"/>
        </w:rPr>
        <w:t>“</w:t>
      </w:r>
      <w:r>
        <w:rPr>
          <w:rFonts w:hint="eastAsia" w:eastAsia="仿宋_GB2312"/>
          <w:sz w:val="32"/>
          <w:szCs w:val="32"/>
        </w:rPr>
        <w:t>互助五兴</w:t>
      </w:r>
      <w:r>
        <w:rPr>
          <w:rFonts w:hint="cs" w:eastAsia="仿宋_GB2312"/>
          <w:sz w:val="32"/>
          <w:szCs w:val="32"/>
        </w:rPr>
        <w:t>”</w:t>
      </w:r>
      <w:r>
        <w:rPr>
          <w:rFonts w:hint="eastAsia" w:eastAsia="仿宋_GB2312"/>
          <w:sz w:val="32"/>
          <w:szCs w:val="32"/>
        </w:rPr>
        <w:t>基层治理模式，坚持党组织主导</w:t>
      </w:r>
      <w:r>
        <w:rPr>
          <w:rFonts w:hint="eastAsia" w:eastAsia="仿宋_GB2312"/>
          <w:sz w:val="32"/>
          <w:szCs w:val="32"/>
          <w:lang w:eastAsia="zh-CN"/>
        </w:rPr>
        <w:t>，以</w:t>
      </w:r>
      <w:r>
        <w:rPr>
          <w:rFonts w:hint="eastAsia" w:eastAsia="仿宋_GB2312"/>
          <w:sz w:val="32"/>
          <w:szCs w:val="32"/>
        </w:rPr>
        <w:t>农村党员、村组干部、致富能人和乡贤等为主体，按照</w:t>
      </w:r>
      <w:r>
        <w:rPr>
          <w:rFonts w:hint="cs" w:eastAsia="仿宋_GB2312"/>
          <w:sz w:val="32"/>
          <w:szCs w:val="32"/>
        </w:rPr>
        <w:t>“</w:t>
      </w:r>
      <w:r>
        <w:rPr>
          <w:rFonts w:hint="eastAsia" w:eastAsia="仿宋_GB2312"/>
          <w:sz w:val="32"/>
          <w:szCs w:val="32"/>
        </w:rPr>
        <w:t>缺什么、兴什么、会什么、建什么</w:t>
      </w:r>
      <w:r>
        <w:rPr>
          <w:rFonts w:hint="cs" w:eastAsia="仿宋_GB2312"/>
          <w:sz w:val="32"/>
          <w:szCs w:val="32"/>
        </w:rPr>
        <w:t>”</w:t>
      </w:r>
      <w:r>
        <w:rPr>
          <w:rFonts w:hint="eastAsia" w:eastAsia="仿宋_GB2312"/>
          <w:sz w:val="32"/>
          <w:szCs w:val="32"/>
        </w:rPr>
        <w:t>原则找准侧重点，引导发挥基层党组织战斗堡垒作用和党员先锋模范作用，带领群众共建美好家园。</w:t>
      </w:r>
    </w:p>
    <w:p>
      <w:pPr>
        <w:spacing w:line="600" w:lineRule="exact"/>
        <w:ind w:firstLine="643" w:firstLineChars="200"/>
        <w:rPr>
          <w:rFonts w:eastAsia="仿宋_GB2312"/>
          <w:b/>
          <w:sz w:val="32"/>
          <w:szCs w:val="32"/>
        </w:rPr>
      </w:pPr>
      <w:r>
        <w:rPr>
          <w:rFonts w:hint="eastAsia" w:eastAsia="仿宋_GB2312"/>
          <w:b/>
          <w:sz w:val="32"/>
          <w:szCs w:val="32"/>
        </w:rPr>
        <w:t>加强美丽乡村建设</w:t>
      </w:r>
      <w:r>
        <w:rPr>
          <w:rFonts w:eastAsia="仿宋_GB2312"/>
          <w:b/>
          <w:sz w:val="32"/>
          <w:szCs w:val="32"/>
        </w:rPr>
        <w:t xml:space="preserve">  </w:t>
      </w:r>
      <w:r>
        <w:rPr>
          <w:rFonts w:hint="eastAsia" w:eastAsia="仿宋_GB2312"/>
          <w:b/>
          <w:sz w:val="32"/>
          <w:szCs w:val="32"/>
        </w:rPr>
        <w:t>助推乡村生态振兴。</w:t>
      </w:r>
      <w:r>
        <w:rPr>
          <w:rFonts w:hint="eastAsia" w:eastAsia="仿宋_GB2312" w:cs="Times New Roman"/>
          <w:kern w:val="0"/>
          <w:sz w:val="32"/>
          <w:szCs w:val="32"/>
        </w:rPr>
        <w:t>切实树立</w:t>
      </w:r>
      <w:r>
        <w:rPr>
          <w:rFonts w:hint="cs" w:eastAsia="仿宋_GB2312" w:cs="Times New Roman"/>
          <w:kern w:val="0"/>
          <w:sz w:val="32"/>
          <w:szCs w:val="32"/>
        </w:rPr>
        <w:t>“</w:t>
      </w:r>
      <w:r>
        <w:rPr>
          <w:rFonts w:hint="eastAsia" w:eastAsia="仿宋_GB2312" w:cs="Times New Roman"/>
          <w:kern w:val="0"/>
          <w:sz w:val="32"/>
          <w:szCs w:val="32"/>
        </w:rPr>
        <w:t>绿水青山就是金山银山</w:t>
      </w:r>
      <w:r>
        <w:rPr>
          <w:rFonts w:hint="cs" w:eastAsia="仿宋_GB2312" w:cs="Times New Roman"/>
          <w:kern w:val="0"/>
          <w:sz w:val="32"/>
          <w:szCs w:val="32"/>
        </w:rPr>
        <w:t>”</w:t>
      </w:r>
      <w:r>
        <w:rPr>
          <w:rFonts w:hint="eastAsia" w:eastAsia="仿宋_GB2312" w:cs="Times New Roman"/>
          <w:kern w:val="0"/>
          <w:sz w:val="32"/>
          <w:szCs w:val="32"/>
        </w:rPr>
        <w:t>的理念，以改善农村人居环境、建设生态宜居美丽乡村为目标，坚持绿色、低碳、可持续原则，优化农村生产、生活和生态空间布局，着力实现生产、生活、生态的良性循环；着重抓好农村生活垃圾处理、污水处理、</w:t>
      </w:r>
      <w:r>
        <w:rPr>
          <w:rFonts w:hint="cs" w:eastAsia="仿宋_GB2312" w:cs="Times New Roman"/>
          <w:kern w:val="0"/>
          <w:sz w:val="32"/>
          <w:szCs w:val="32"/>
        </w:rPr>
        <w:t>“</w:t>
      </w:r>
      <w:r>
        <w:rPr>
          <w:rFonts w:hint="eastAsia" w:eastAsia="仿宋_GB2312" w:cs="Times New Roman"/>
          <w:kern w:val="0"/>
          <w:sz w:val="32"/>
          <w:szCs w:val="32"/>
        </w:rPr>
        <w:t>厕所革命</w:t>
      </w:r>
      <w:r>
        <w:rPr>
          <w:rFonts w:hint="cs" w:eastAsia="仿宋_GB2312" w:cs="Times New Roman"/>
          <w:kern w:val="0"/>
          <w:sz w:val="32"/>
          <w:szCs w:val="32"/>
        </w:rPr>
        <w:t>”</w:t>
      </w:r>
      <w:r>
        <w:rPr>
          <w:rFonts w:hint="eastAsia" w:eastAsia="仿宋_GB2312" w:cs="Times New Roman"/>
          <w:kern w:val="0"/>
          <w:sz w:val="32"/>
          <w:szCs w:val="32"/>
        </w:rPr>
        <w:t>、清脏治乱和农业面源污染治理等工作；积极探索农村人居环境整治示范村和美丽乡村先行村建设，全力打造人与自然和谐共生的宜居家园，进一步提升广大居民的获得感、幸福感。加快村级水、电、路、广场、绿化、亮化等公共基础配套设施建设，稳步推进乡村公路升级、</w:t>
      </w:r>
      <w:r>
        <w:rPr>
          <w:rFonts w:hint="eastAsia" w:eastAsia="仿宋_GB2312"/>
          <w:sz w:val="32"/>
          <w:szCs w:val="32"/>
        </w:rPr>
        <w:t>棚户区改造、乡镇文化站、村级文化服务中心等</w:t>
      </w:r>
      <w:r>
        <w:rPr>
          <w:rFonts w:hint="eastAsia" w:eastAsia="仿宋_GB2312" w:cs="Times New Roman"/>
          <w:kern w:val="0"/>
          <w:sz w:val="32"/>
          <w:szCs w:val="32"/>
        </w:rPr>
        <w:t>民生工程，促使村容村貌焕然一新。</w:t>
      </w:r>
    </w:p>
    <w:p>
      <w:pPr>
        <w:spacing w:line="600" w:lineRule="exact"/>
        <w:ind w:firstLine="643" w:firstLineChars="200"/>
        <w:rPr>
          <w:rFonts w:eastAsia="仿宋_GB2312"/>
          <w:sz w:val="32"/>
          <w:szCs w:val="32"/>
        </w:rPr>
      </w:pPr>
      <w:r>
        <w:rPr>
          <w:rFonts w:hint="eastAsia" w:eastAsia="仿宋_GB2312"/>
          <w:b/>
          <w:sz w:val="32"/>
          <w:szCs w:val="32"/>
        </w:rPr>
        <w:t>强化基层组织建设</w:t>
      </w:r>
      <w:r>
        <w:rPr>
          <w:rFonts w:eastAsia="仿宋_GB2312"/>
          <w:b/>
          <w:sz w:val="32"/>
          <w:szCs w:val="32"/>
        </w:rPr>
        <w:t xml:space="preserve">  </w:t>
      </w:r>
      <w:r>
        <w:rPr>
          <w:rFonts w:hint="eastAsia" w:eastAsia="仿宋_GB2312"/>
          <w:b/>
          <w:sz w:val="32"/>
          <w:szCs w:val="32"/>
        </w:rPr>
        <w:t>助推乡村组织振兴。</w:t>
      </w:r>
      <w:r>
        <w:rPr>
          <w:rFonts w:hint="eastAsia" w:eastAsia="仿宋_GB2312"/>
          <w:sz w:val="32"/>
          <w:szCs w:val="32"/>
        </w:rPr>
        <w:t>加强农村基层党组织建设，选优配强村</w:t>
      </w:r>
      <w:r>
        <w:rPr>
          <w:rFonts w:hint="cs" w:eastAsia="仿宋_GB2312"/>
          <w:sz w:val="32"/>
          <w:szCs w:val="32"/>
        </w:rPr>
        <w:t>“</w:t>
      </w:r>
      <w:r>
        <w:rPr>
          <w:rFonts w:hint="eastAsia" w:eastAsia="仿宋_GB2312"/>
          <w:sz w:val="32"/>
          <w:szCs w:val="32"/>
        </w:rPr>
        <w:t>两委</w:t>
      </w:r>
      <w:r>
        <w:rPr>
          <w:rFonts w:hint="cs" w:eastAsia="仿宋_GB2312"/>
          <w:sz w:val="32"/>
          <w:szCs w:val="32"/>
        </w:rPr>
        <w:t>”</w:t>
      </w:r>
      <w:r>
        <w:rPr>
          <w:rFonts w:hint="eastAsia" w:eastAsia="仿宋_GB2312"/>
          <w:sz w:val="32"/>
          <w:szCs w:val="32"/>
        </w:rPr>
        <w:t>班子，切实发挥基层党组织在乡村振兴中的领导核心作用。加大从村致富能手、外出务工经商人员、复员退伍军人等中培养选拔农村带头人的力度，并注重吸引高校毕业生、机关企事业单位优秀党员干部等到乡村任职。完善集中调整优化村党组织书记队伍机制，实行县级备案培养管理制度，健全从优秀村党组织书记中选拔乡镇领导干部、考录乡镇公务员、招聘乡镇事业编制人员制度等。加强乡村领导班子的教育培训，严格监督管理，全面提高农村干部工作能力，激发农村干部的工作激情，造就一支懂农业、爱农村、亲农民的农村干部队伍。</w:t>
      </w:r>
    </w:p>
    <w:p>
      <w:pPr>
        <w:pStyle w:val="8"/>
        <w:ind w:firstLine="602" w:firstLineChars="200"/>
        <w:jc w:val="left"/>
        <w:rPr>
          <w:sz w:val="30"/>
          <w:szCs w:val="30"/>
          <w:lang w:val="zh-CN"/>
        </w:rPr>
      </w:pPr>
      <w:bookmarkStart w:id="31" w:name="_Toc49929707"/>
      <w:bookmarkStart w:id="32" w:name="_Toc8199"/>
      <w:r>
        <w:rPr>
          <w:rFonts w:hint="eastAsia"/>
          <w:sz w:val="30"/>
          <w:szCs w:val="30"/>
          <w:lang w:val="zh-CN"/>
        </w:rPr>
        <w:t>第三节</w:t>
      </w:r>
      <w:r>
        <w:rPr>
          <w:sz w:val="30"/>
          <w:szCs w:val="30"/>
          <w:lang w:val="zh-CN"/>
        </w:rPr>
        <w:t xml:space="preserve">  </w:t>
      </w:r>
      <w:r>
        <w:rPr>
          <w:rFonts w:hint="eastAsia"/>
          <w:sz w:val="30"/>
          <w:szCs w:val="30"/>
          <w:lang w:val="zh-CN"/>
        </w:rPr>
        <w:t>大力推动村级集体经济跨越式发展</w:t>
      </w:r>
      <w:bookmarkEnd w:id="31"/>
      <w:bookmarkEnd w:id="32"/>
    </w:p>
    <w:p>
      <w:pPr>
        <w:pStyle w:val="10"/>
        <w:widowControl/>
        <w:spacing w:beforeAutospacing="0" w:afterAutospacing="0"/>
        <w:ind w:firstLine="640" w:firstLineChars="200"/>
        <w:rPr>
          <w:rFonts w:eastAsia="仿宋_GB2312"/>
          <w:sz w:val="32"/>
          <w:szCs w:val="32"/>
        </w:rPr>
      </w:pPr>
      <w:r>
        <w:rPr>
          <w:rFonts w:hint="eastAsia" w:eastAsia="仿宋_GB2312"/>
          <w:sz w:val="32"/>
          <w:szCs w:val="32"/>
        </w:rPr>
        <w:t>发展壮大村级集体经济是推动农村全面深化改革的现实需要，是打赢脱贫攻坚战、实施乡村振兴战略的必然要求，是提升基层党组织组织力和强化政治功能的重要保证，是引领群众实现共同富裕的关键举措。各级部门要准确把握中央政策、省委要求，充分认识发展壮大村级集体经济的重要意义，进一步理清思路，加大投入扶持力度，坚持以人民为中心的发展思想，规划先行、因地制宜、创新驱动、组织引领、依靠群众，以改革创新精神推动村级集体经济高质量跨越式发展。切实加强组织领导，压实工作责任，抓好考核激励，坚持久久为功、常抓不懈，持续推动发展村级集体经济工作取得实效。推广强基惠农</w:t>
      </w:r>
      <w:r>
        <w:rPr>
          <w:rFonts w:hint="cs" w:eastAsia="仿宋_GB2312"/>
          <w:sz w:val="32"/>
          <w:szCs w:val="32"/>
        </w:rPr>
        <w:t>“</w:t>
      </w:r>
      <w:r>
        <w:rPr>
          <w:rFonts w:hint="eastAsia" w:eastAsia="仿宋_GB2312"/>
          <w:sz w:val="32"/>
          <w:szCs w:val="32"/>
        </w:rPr>
        <w:t>股份合作</w:t>
      </w:r>
      <w:r>
        <w:rPr>
          <w:rFonts w:hint="cs" w:eastAsia="仿宋_GB2312"/>
          <w:sz w:val="32"/>
          <w:szCs w:val="32"/>
        </w:rPr>
        <w:t>”</w:t>
      </w:r>
      <w:r>
        <w:rPr>
          <w:rFonts w:hint="eastAsia" w:eastAsia="仿宋_GB2312"/>
          <w:sz w:val="32"/>
          <w:szCs w:val="32"/>
        </w:rPr>
        <w:t>经济，探索</w:t>
      </w:r>
      <w:r>
        <w:rPr>
          <w:rFonts w:hint="cs" w:eastAsia="仿宋_GB2312"/>
          <w:sz w:val="32"/>
          <w:szCs w:val="32"/>
        </w:rPr>
        <w:t>“</w:t>
      </w:r>
      <w:r>
        <w:rPr>
          <w:rFonts w:hint="eastAsia" w:eastAsia="仿宋_GB2312"/>
          <w:sz w:val="32"/>
          <w:szCs w:val="32"/>
        </w:rPr>
        <w:t>资源利用、提供服务、物业管理、混合经营</w:t>
      </w:r>
      <w:r>
        <w:rPr>
          <w:rFonts w:hint="cs" w:eastAsia="仿宋_GB2312"/>
          <w:sz w:val="32"/>
          <w:szCs w:val="32"/>
        </w:rPr>
        <w:t>”</w:t>
      </w:r>
      <w:r>
        <w:rPr>
          <w:rFonts w:hint="eastAsia" w:eastAsia="仿宋_GB2312"/>
          <w:sz w:val="32"/>
          <w:szCs w:val="32"/>
        </w:rPr>
        <w:t>等多种发展村级集体经济形式。聚焦改革创新激发农村经济活力，理顺农村资产产权关系，实现农村资源变资产、资金变股金、农民变股东，强化农村内在发展动力。实施新型农业经营主体培育工程，培育新型职业农民，发展规范化农民合作社，培育规范化家庭农场，发展农业社会化示范组织，盘活农村存量人才、土地资源。</w:t>
      </w:r>
    </w:p>
    <w:p>
      <w:pPr>
        <w:pStyle w:val="8"/>
        <w:ind w:firstLine="602" w:firstLineChars="200"/>
        <w:jc w:val="left"/>
        <w:rPr>
          <w:sz w:val="30"/>
          <w:szCs w:val="30"/>
          <w:lang w:val="zh-CN"/>
        </w:rPr>
      </w:pPr>
      <w:bookmarkStart w:id="33" w:name="_Toc49929708"/>
      <w:bookmarkStart w:id="34" w:name="_Toc28174"/>
      <w:r>
        <w:rPr>
          <w:rFonts w:hint="eastAsia"/>
          <w:sz w:val="30"/>
          <w:szCs w:val="30"/>
          <w:lang w:val="zh-CN"/>
        </w:rPr>
        <w:t>第四节</w:t>
      </w:r>
      <w:r>
        <w:rPr>
          <w:sz w:val="30"/>
          <w:szCs w:val="30"/>
          <w:lang w:val="zh-CN"/>
        </w:rPr>
        <w:t xml:space="preserve">  </w:t>
      </w:r>
      <w:r>
        <w:rPr>
          <w:rFonts w:hint="eastAsia"/>
          <w:sz w:val="30"/>
          <w:szCs w:val="30"/>
        </w:rPr>
        <w:t>稳步</w:t>
      </w:r>
      <w:r>
        <w:rPr>
          <w:rFonts w:hint="eastAsia"/>
          <w:sz w:val="30"/>
          <w:szCs w:val="30"/>
          <w:lang w:val="zh-CN"/>
        </w:rPr>
        <w:t>提升农村民生保障水平</w:t>
      </w:r>
      <w:bookmarkEnd w:id="33"/>
      <w:bookmarkEnd w:id="34"/>
    </w:p>
    <w:p>
      <w:pPr>
        <w:pStyle w:val="10"/>
        <w:widowControl/>
        <w:shd w:val="clear" w:color="auto" w:fill="FFFFFF"/>
        <w:spacing w:beforeAutospacing="0" w:after="180" w:afterAutospacing="0" w:line="18" w:lineRule="atLeast"/>
        <w:ind w:firstLine="640" w:firstLineChars="200"/>
      </w:pPr>
      <w:r>
        <w:rPr>
          <w:rFonts w:hint="eastAsia" w:eastAsia="仿宋_GB2312"/>
          <w:sz w:val="32"/>
          <w:szCs w:val="32"/>
        </w:rPr>
        <w:t>要坚持人人尽责、人人享有，按照抓重点、补短板、强弱项的要求，围绕农民群众最关心最直接最现实的利益问题，一件事情接着一件事情办，一年接着一年干，把乡村建设成为幸福美丽新家园。一方面要</w:t>
      </w:r>
      <w:r>
        <w:rPr>
          <w:rFonts w:hint="eastAsia" w:eastAsia="仿宋_GB2312" w:cstheme="minorBidi"/>
          <w:b/>
          <w:bCs/>
          <w:kern w:val="2"/>
          <w:sz w:val="32"/>
          <w:szCs w:val="32"/>
        </w:rPr>
        <w:t>补齐农村民生短板</w:t>
      </w:r>
      <w:r>
        <w:rPr>
          <w:rFonts w:hint="eastAsia" w:eastAsia="仿宋_GB2312" w:cstheme="minorBidi"/>
          <w:kern w:val="2"/>
          <w:sz w:val="32"/>
          <w:szCs w:val="32"/>
        </w:rPr>
        <w:t>，创新惠民机制，民生领域的制度改革要充分利用供给侧结构性改革契机，推动永顺经济社会发展的制度结构调整和制度化建设，提升社会资本与民间智慧在民生服务领域的利用率和效能。另一方面要优化</w:t>
      </w:r>
      <w:r>
        <w:rPr>
          <w:rFonts w:hint="eastAsia" w:eastAsia="仿宋_GB2312" w:cstheme="minorBidi"/>
          <w:b/>
          <w:bCs/>
          <w:kern w:val="2"/>
          <w:sz w:val="32"/>
          <w:szCs w:val="32"/>
        </w:rPr>
        <w:t>配置民生资源。</w:t>
      </w:r>
      <w:r>
        <w:rPr>
          <w:rFonts w:hint="eastAsia" w:eastAsia="仿宋_GB2312" w:cstheme="minorBidi"/>
          <w:kern w:val="2"/>
          <w:sz w:val="32"/>
          <w:szCs w:val="32"/>
        </w:rPr>
        <w:t>民生资源的城乡协调应注重几个方面：一是财政分配对于农村民生要有所照顾；二是要以科技促进公共服务在农村地区流动；特别关注直接关系到农民生产生活的各个领域，强化村级自治组织的责任意识，规范参与程序，提升民生资源的利用率，提高农民满意度。具体来说，民生资源调配到某村时，该村自治组织作为村民协商议事机构，应承担起本村公共服务建设的决策参与、实施参与、监督参与责任，真正用好民生资源、管好民生资源</w:t>
      </w:r>
      <w:r>
        <w:rPr>
          <w:rFonts w:hint="eastAsia" w:eastAsia="仿宋_GB2312"/>
          <w:sz w:val="32"/>
          <w:szCs w:val="32"/>
        </w:rPr>
        <w:t>，具体抓好以下六个方面工作。</w:t>
      </w:r>
    </w:p>
    <w:p>
      <w:pPr>
        <w:ind w:firstLine="643" w:firstLineChars="200"/>
        <w:rPr>
          <w:rFonts w:eastAsia="仿宋_GB2312"/>
          <w:sz w:val="32"/>
          <w:szCs w:val="32"/>
        </w:rPr>
      </w:pPr>
      <w:r>
        <w:rPr>
          <w:rFonts w:hint="eastAsia" w:eastAsia="仿宋_GB2312"/>
          <w:b/>
          <w:sz w:val="32"/>
          <w:szCs w:val="32"/>
        </w:rPr>
        <w:t>一是优先发展农村教育事业。</w:t>
      </w:r>
      <w:r>
        <w:rPr>
          <w:rFonts w:hint="eastAsia" w:eastAsia="仿宋_GB2312"/>
          <w:sz w:val="32"/>
          <w:szCs w:val="32"/>
        </w:rPr>
        <w:t>高度重视发展农村义务教育，推动建立以城带乡、整体推进、城乡一体、均衡发展的义务教育发展机制。全面改善薄弱学校基本办学条件，加强寄宿制学校建设。实施农村义务教育学生营养改善计划。发展农村学前教育。推进农村普及高中阶段教育，支持教育基础薄弱县普通高中建设，加强职业教育，逐步分类推进中等职业教育免除学杂费。健全学生资助制度，使绝大多数农村新增劳动力接受高中阶段教育、更多接受高等教育。把农村需要的人群纳入特殊教育体系。</w:t>
      </w:r>
    </w:p>
    <w:p>
      <w:pPr>
        <w:ind w:firstLine="643" w:firstLineChars="200"/>
        <w:rPr>
          <w:rFonts w:eastAsia="仿宋_GB2312"/>
          <w:sz w:val="32"/>
          <w:szCs w:val="32"/>
        </w:rPr>
      </w:pPr>
      <w:r>
        <w:rPr>
          <w:rFonts w:hint="eastAsia" w:eastAsia="仿宋_GB2312"/>
          <w:b/>
          <w:sz w:val="32"/>
          <w:szCs w:val="32"/>
        </w:rPr>
        <w:t>二是促进农村劳动力转移就业和农民增收</w:t>
      </w:r>
      <w:r>
        <w:rPr>
          <w:rFonts w:hint="eastAsia" w:eastAsia="仿宋_GB2312"/>
          <w:sz w:val="32"/>
          <w:szCs w:val="32"/>
        </w:rPr>
        <w:t>。健全覆盖城乡的公共就业服务体系，大规模开展职业技能培训，促进农民工多渠道转移就业，提高就业质量。深化户籍制度改革，促进有条件、有意愿、在城镇有稳定就业和住所的农业转移人口在城镇有序落户，依法平等享受城镇公共服务。加强扶持引导服务，实施乡村就业创业促进行动，大力发展文化、科技、旅游、生态等乡村特色产业，振兴传统工艺。培育一批家庭工场、手工作坊、乡村车间，鼓励在乡村地区兴办环境友好型企业，实现乡村经济多元化，提供更多就业岗位。拓宽农民增收渠道，鼓励农民勤劳守法致富，增加农村低收入者收入，扩大农村中等收入群体，保持农村居民收入增速快于城镇居民。</w:t>
      </w:r>
    </w:p>
    <w:p>
      <w:pPr>
        <w:ind w:firstLine="643" w:firstLineChars="200"/>
        <w:rPr>
          <w:rFonts w:eastAsia="仿宋_GB2312"/>
          <w:sz w:val="32"/>
          <w:szCs w:val="32"/>
        </w:rPr>
      </w:pPr>
      <w:r>
        <w:rPr>
          <w:rFonts w:hint="eastAsia" w:eastAsia="仿宋_GB2312"/>
          <w:b/>
          <w:sz w:val="32"/>
          <w:szCs w:val="32"/>
        </w:rPr>
        <w:t>三是推动农村基础设施提质升级。</w:t>
      </w:r>
      <w:r>
        <w:rPr>
          <w:rFonts w:hint="eastAsia" w:eastAsia="仿宋_GB2312"/>
          <w:sz w:val="32"/>
          <w:szCs w:val="32"/>
        </w:rPr>
        <w:t>继续把基础设施建设重点放在农村，加快农村公路、供水、供气、环保、电网、物流、信息、广播电视等基础设施建设，推动城乡基础设施互联互通。以示范县为载体全面推进</w:t>
      </w:r>
      <w:r>
        <w:rPr>
          <w:rFonts w:hint="cs" w:eastAsia="仿宋_GB2312"/>
          <w:sz w:val="32"/>
          <w:szCs w:val="32"/>
        </w:rPr>
        <w:t>“</w:t>
      </w:r>
      <w:r>
        <w:rPr>
          <w:rFonts w:hint="eastAsia" w:eastAsia="仿宋_GB2312"/>
          <w:sz w:val="32"/>
          <w:szCs w:val="32"/>
        </w:rPr>
        <w:t>四好农村路</w:t>
      </w:r>
      <w:r>
        <w:rPr>
          <w:rFonts w:hint="cs" w:eastAsia="仿宋_GB2312"/>
          <w:sz w:val="32"/>
          <w:szCs w:val="32"/>
        </w:rPr>
        <w:t>”</w:t>
      </w:r>
      <w:r>
        <w:rPr>
          <w:rFonts w:hint="eastAsia" w:eastAsia="仿宋_GB2312"/>
          <w:sz w:val="32"/>
          <w:szCs w:val="32"/>
        </w:rPr>
        <w:t>建设，加快实施通村组硬化路建设。加大成品油消费税转移支付资金用于农村公路养护力度。推进节水供水重大水利工程，实施农村饮水安全巩固提升工程。加快新一轮农村电网改造升级，制定农村通动力电规划，推进农村可再生能源开发利用。实施数字乡村战略，做好整体规划设计，加快农村地区宽带网络和第四代移动通信网络覆盖步伐，开发适应</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特点的信息技术、产品、应用和服务，推动远程医疗、远程教育等应用普及，弥合城乡数字鸿沟。提升气象为农服务能力。加强农村防灾减灾救灾能力建设。抓紧研究提出深化农村公共基础设施管护体制改革指导意见。</w:t>
      </w:r>
    </w:p>
    <w:p>
      <w:pPr>
        <w:ind w:firstLine="643" w:firstLineChars="200"/>
        <w:rPr>
          <w:rFonts w:eastAsia="仿宋_GB2312"/>
          <w:sz w:val="32"/>
          <w:szCs w:val="32"/>
        </w:rPr>
      </w:pPr>
      <w:r>
        <w:rPr>
          <w:rFonts w:hint="eastAsia" w:eastAsia="仿宋_GB2312"/>
          <w:b/>
          <w:sz w:val="32"/>
          <w:szCs w:val="32"/>
        </w:rPr>
        <w:t>四是加强农村社会保障体系建设。</w:t>
      </w:r>
      <w:r>
        <w:rPr>
          <w:rFonts w:hint="eastAsia" w:eastAsia="仿宋_GB2312"/>
          <w:sz w:val="32"/>
          <w:szCs w:val="32"/>
        </w:rPr>
        <w:t>完善统一的城乡居民基本医疗保险制度和大病保险制度，做好农民重特大疾病救助工作。巩固城乡居民医保全国异地就医联网直接结算。完善城乡居民基本养老保险制度，建立城乡居民基本养老保险待遇确定和基础养老金标准正常调整机制。统筹城乡社会救助体系，完善最低生活保障制度，做好农村社会救助兜底工作。将进城落户农业转移人口全部纳入城镇住房保障体系。构建多层次农村养老保障体系，创新多元化照料服务模式。健全农村留守儿童和妇女、老年人以及困境儿童关爱服务体系。加强和改善农村残疾人服务。</w:t>
      </w:r>
    </w:p>
    <w:p>
      <w:pPr>
        <w:ind w:firstLine="643" w:firstLineChars="200"/>
        <w:rPr>
          <w:rFonts w:eastAsia="仿宋_GB2312"/>
          <w:sz w:val="32"/>
          <w:szCs w:val="32"/>
        </w:rPr>
      </w:pPr>
      <w:r>
        <w:rPr>
          <w:rFonts w:hint="eastAsia" w:eastAsia="仿宋_GB2312"/>
          <w:b/>
          <w:sz w:val="32"/>
          <w:szCs w:val="32"/>
        </w:rPr>
        <w:t>五是推进健康乡村建设。</w:t>
      </w:r>
      <w:r>
        <w:rPr>
          <w:rFonts w:hint="eastAsia" w:eastAsia="仿宋_GB2312"/>
          <w:sz w:val="32"/>
          <w:szCs w:val="32"/>
        </w:rPr>
        <w:t>强化农村公共卫生服务，加强慢性病综合防控，大力推进农村地区精神卫生、职业病和重大传染病防治。完善基本公共卫生服务项目补助政策，加强基层医疗卫生服务体系建设，支持乡镇卫生院和村卫生室改善条件。加强乡村中医药服务，加强妇幼、老人、残疾人等重点人群健康服务。倡导优生优育。深入开展乡村爱国卫生运动。</w:t>
      </w:r>
    </w:p>
    <w:p>
      <w:pPr>
        <w:ind w:firstLine="643" w:firstLineChars="200"/>
        <w:rPr>
          <w:rFonts w:eastAsia="仿宋_GB2312"/>
          <w:sz w:val="32"/>
          <w:szCs w:val="32"/>
        </w:rPr>
      </w:pPr>
      <w:r>
        <w:rPr>
          <w:rFonts w:hint="eastAsia" w:eastAsia="仿宋_GB2312"/>
          <w:b/>
          <w:sz w:val="32"/>
          <w:szCs w:val="32"/>
        </w:rPr>
        <w:t>六是持续改善农村人居环境。</w:t>
      </w:r>
      <w:r>
        <w:rPr>
          <w:rFonts w:hint="eastAsia" w:eastAsia="仿宋_GB2312"/>
          <w:sz w:val="32"/>
          <w:szCs w:val="32"/>
        </w:rPr>
        <w:t>实施农村人居环境整治三年行动计划，以农村垃圾、污水治理和村容村貌提升为主攻方向，整合各种资源，强化各种举措，稳步有序推进农村人居环境突出问题治理。坚持不懈推进农村</w:t>
      </w:r>
      <w:r>
        <w:rPr>
          <w:rFonts w:hint="cs" w:eastAsia="仿宋_GB2312"/>
          <w:sz w:val="32"/>
          <w:szCs w:val="32"/>
        </w:rPr>
        <w:t>“</w:t>
      </w:r>
      <w:r>
        <w:rPr>
          <w:rFonts w:hint="eastAsia" w:eastAsia="仿宋_GB2312"/>
          <w:sz w:val="32"/>
          <w:szCs w:val="32"/>
        </w:rPr>
        <w:t>厕所革命</w:t>
      </w:r>
      <w:r>
        <w:rPr>
          <w:rFonts w:hint="cs" w:eastAsia="仿宋_GB2312"/>
          <w:sz w:val="32"/>
          <w:szCs w:val="32"/>
        </w:rPr>
        <w:t>”</w:t>
      </w:r>
      <w:r>
        <w:rPr>
          <w:rFonts w:hint="eastAsia" w:eastAsia="仿宋_GB2312"/>
          <w:sz w:val="32"/>
          <w:szCs w:val="32"/>
        </w:rPr>
        <w:t>，大力开展农村户用卫生厕所建设和改造，同步实施粪污治理，加快实现农村无害化卫生厕所全覆盖，努力补齐影响农民群众生活品质的短板。总结推广适用不同地区的农村污水治理模式，加强技术支撑和指导。深入推进农村环境综合整治。逐步建立农村低收入群体安全住房保障机制。强化新建农房规划管控，加强</w:t>
      </w:r>
      <w:r>
        <w:rPr>
          <w:rFonts w:hint="cs" w:eastAsia="仿宋_GB2312"/>
          <w:sz w:val="32"/>
          <w:szCs w:val="32"/>
        </w:rPr>
        <w:t>“</w:t>
      </w:r>
      <w:r>
        <w:rPr>
          <w:rFonts w:hint="eastAsia" w:eastAsia="仿宋_GB2312"/>
          <w:sz w:val="32"/>
          <w:szCs w:val="32"/>
        </w:rPr>
        <w:t>空心村</w:t>
      </w:r>
      <w:r>
        <w:rPr>
          <w:rFonts w:hint="cs" w:eastAsia="仿宋_GB2312"/>
          <w:sz w:val="32"/>
          <w:szCs w:val="32"/>
        </w:rPr>
        <w:t>”</w:t>
      </w:r>
      <w:r>
        <w:rPr>
          <w:rFonts w:hint="eastAsia" w:eastAsia="仿宋_GB2312"/>
          <w:sz w:val="32"/>
          <w:szCs w:val="32"/>
        </w:rPr>
        <w:t>服务管理和改造。保护保留乡村风貌，开展田园建筑示范，培养乡村传统建筑名匠。实施乡村绿化行动，全面保护古树名木。持续推进宜居宜业的美丽乡村建设。</w:t>
      </w:r>
    </w:p>
    <w:p>
      <w:pPr>
        <w:pStyle w:val="8"/>
        <w:ind w:firstLine="602" w:firstLineChars="200"/>
        <w:jc w:val="left"/>
        <w:rPr>
          <w:sz w:val="30"/>
          <w:szCs w:val="30"/>
          <w:lang w:val="zh-CN"/>
        </w:rPr>
      </w:pPr>
      <w:bookmarkStart w:id="35" w:name="_Toc49929709"/>
      <w:bookmarkStart w:id="36" w:name="_Toc18531"/>
      <w:r>
        <w:rPr>
          <w:rFonts w:hint="eastAsia"/>
          <w:sz w:val="30"/>
          <w:szCs w:val="30"/>
          <w:lang w:val="zh-CN"/>
        </w:rPr>
        <w:t>第五节</w:t>
      </w:r>
      <w:r>
        <w:rPr>
          <w:sz w:val="30"/>
          <w:szCs w:val="30"/>
          <w:lang w:val="zh-CN"/>
        </w:rPr>
        <w:t xml:space="preserve">  </w:t>
      </w:r>
      <w:r>
        <w:rPr>
          <w:rFonts w:hint="eastAsia"/>
          <w:sz w:val="30"/>
          <w:szCs w:val="30"/>
          <w:lang w:val="zh-CN"/>
        </w:rPr>
        <w:t>加快</w:t>
      </w:r>
      <w:r>
        <w:rPr>
          <w:rFonts w:hint="eastAsia"/>
          <w:sz w:val="30"/>
          <w:szCs w:val="30"/>
        </w:rPr>
        <w:t>推进</w:t>
      </w:r>
      <w:r>
        <w:rPr>
          <w:rFonts w:hint="eastAsia"/>
          <w:sz w:val="30"/>
          <w:szCs w:val="30"/>
          <w:lang w:val="zh-CN"/>
        </w:rPr>
        <w:t>农机化发展进程</w:t>
      </w:r>
      <w:bookmarkEnd w:id="35"/>
      <w:bookmarkEnd w:id="36"/>
    </w:p>
    <w:p>
      <w:pPr>
        <w:ind w:firstLine="803" w:firstLineChars="250"/>
        <w:rPr>
          <w:rFonts w:eastAsia="仿宋_GB2312"/>
          <w:sz w:val="32"/>
          <w:szCs w:val="32"/>
        </w:rPr>
      </w:pPr>
      <w:r>
        <w:rPr>
          <w:rFonts w:hint="eastAsia" w:eastAsia="仿宋_GB2312"/>
          <w:b/>
          <w:bCs/>
          <w:sz w:val="32"/>
          <w:szCs w:val="32"/>
        </w:rPr>
        <w:t>大幅提高农业机械装备总量。</w:t>
      </w:r>
      <w:r>
        <w:rPr>
          <w:rFonts w:hint="eastAsia" w:eastAsia="仿宋_GB2312"/>
          <w:sz w:val="32"/>
          <w:szCs w:val="32"/>
        </w:rPr>
        <w:t>农业机械总动力按年增</w:t>
      </w:r>
      <w:r>
        <w:rPr>
          <w:rFonts w:eastAsia="仿宋_GB2312"/>
          <w:sz w:val="32"/>
          <w:szCs w:val="32"/>
        </w:rPr>
        <w:t>4.5%</w:t>
      </w:r>
      <w:r>
        <w:rPr>
          <w:rFonts w:hint="eastAsia" w:eastAsia="仿宋_GB2312"/>
          <w:sz w:val="32"/>
          <w:szCs w:val="32"/>
        </w:rPr>
        <w:t>达到</w:t>
      </w:r>
      <w:r>
        <w:rPr>
          <w:rFonts w:eastAsia="仿宋_GB2312"/>
          <w:sz w:val="32"/>
          <w:szCs w:val="32"/>
        </w:rPr>
        <w:t>40</w:t>
      </w:r>
      <w:r>
        <w:rPr>
          <w:rFonts w:hint="eastAsia" w:eastAsia="仿宋_GB2312"/>
          <w:sz w:val="32"/>
          <w:szCs w:val="32"/>
        </w:rPr>
        <w:t>万千瓦；农业机械拥有量按年增</w:t>
      </w:r>
      <w:r>
        <w:rPr>
          <w:rFonts w:eastAsia="仿宋_GB2312"/>
          <w:sz w:val="32"/>
          <w:szCs w:val="32"/>
        </w:rPr>
        <w:t>5%</w:t>
      </w:r>
      <w:r>
        <w:rPr>
          <w:rFonts w:hint="eastAsia" w:eastAsia="仿宋_GB2312"/>
          <w:sz w:val="32"/>
          <w:szCs w:val="32"/>
        </w:rPr>
        <w:t>达到</w:t>
      </w:r>
      <w:r>
        <w:rPr>
          <w:rFonts w:eastAsia="仿宋_GB2312"/>
          <w:sz w:val="32"/>
          <w:szCs w:val="32"/>
        </w:rPr>
        <w:t>53000</w:t>
      </w:r>
      <w:r>
        <w:rPr>
          <w:rFonts w:hint="eastAsia" w:eastAsia="仿宋_GB2312"/>
          <w:sz w:val="32"/>
          <w:szCs w:val="32"/>
        </w:rPr>
        <w:t>台（套），全县农业机械装备结构进一步优化。到十四五末年争取农机购置补贴资金</w:t>
      </w:r>
      <w:r>
        <w:rPr>
          <w:rFonts w:eastAsia="仿宋_GB2312"/>
          <w:sz w:val="32"/>
          <w:szCs w:val="32"/>
        </w:rPr>
        <w:t>3000</w:t>
      </w:r>
      <w:r>
        <w:rPr>
          <w:rFonts w:hint="eastAsia" w:eastAsia="仿宋_GB2312"/>
          <w:sz w:val="32"/>
          <w:szCs w:val="32"/>
        </w:rPr>
        <w:t>万元，购置大中型农业机具</w:t>
      </w:r>
      <w:r>
        <w:rPr>
          <w:rFonts w:eastAsia="仿宋_GB2312"/>
          <w:sz w:val="32"/>
          <w:szCs w:val="32"/>
        </w:rPr>
        <w:t>400</w:t>
      </w:r>
      <w:r>
        <w:rPr>
          <w:rFonts w:hint="eastAsia" w:eastAsia="仿宋_GB2312"/>
          <w:sz w:val="32"/>
          <w:szCs w:val="32"/>
        </w:rPr>
        <w:t>台套，拉动农民自筹投入</w:t>
      </w:r>
      <w:r>
        <w:rPr>
          <w:rFonts w:eastAsia="仿宋_GB2312"/>
          <w:sz w:val="32"/>
          <w:szCs w:val="32"/>
        </w:rPr>
        <w:t>4000</w:t>
      </w:r>
      <w:r>
        <w:rPr>
          <w:rFonts w:hint="eastAsia" w:eastAsia="仿宋_GB2312"/>
          <w:sz w:val="32"/>
          <w:szCs w:val="32"/>
        </w:rPr>
        <w:t>万元。</w:t>
      </w:r>
      <w:r>
        <w:rPr>
          <w:rFonts w:hint="eastAsia" w:eastAsia="仿宋_GB2312"/>
          <w:b/>
          <w:bCs/>
          <w:sz w:val="32"/>
          <w:szCs w:val="32"/>
        </w:rPr>
        <w:t>大幅提升农业机械化水平。</w:t>
      </w:r>
      <w:r>
        <w:rPr>
          <w:rFonts w:hint="eastAsia" w:eastAsia="仿宋_GB2312"/>
          <w:sz w:val="32"/>
          <w:szCs w:val="32"/>
        </w:rPr>
        <w:t>主要农作物耕种收综合机械化水平按年均增长</w:t>
      </w:r>
      <w:r>
        <w:rPr>
          <w:rFonts w:eastAsia="仿宋_GB2312"/>
          <w:sz w:val="32"/>
          <w:szCs w:val="32"/>
        </w:rPr>
        <w:t>5%</w:t>
      </w:r>
      <w:r>
        <w:rPr>
          <w:rFonts w:hint="eastAsia" w:eastAsia="仿宋_GB2312"/>
          <w:sz w:val="32"/>
          <w:szCs w:val="32"/>
        </w:rPr>
        <w:t>，达到</w:t>
      </w:r>
      <w:r>
        <w:rPr>
          <w:rFonts w:eastAsia="仿宋_GB2312"/>
          <w:sz w:val="32"/>
          <w:szCs w:val="32"/>
        </w:rPr>
        <w:t>75%</w:t>
      </w:r>
      <w:r>
        <w:rPr>
          <w:rFonts w:hint="eastAsia" w:eastAsia="仿宋_GB2312"/>
          <w:sz w:val="32"/>
          <w:szCs w:val="32"/>
        </w:rPr>
        <w:t>左右。其中</w:t>
      </w:r>
      <w:r>
        <w:rPr>
          <w:rFonts w:hint="eastAsia" w:eastAsia="仿宋_GB2312"/>
          <w:sz w:val="32"/>
          <w:szCs w:val="32"/>
          <w:lang w:eastAsia="zh-CN"/>
        </w:rPr>
        <w:t>：</w:t>
      </w:r>
      <w:r>
        <w:rPr>
          <w:rFonts w:hint="eastAsia" w:eastAsia="仿宋_GB2312"/>
          <w:sz w:val="32"/>
          <w:szCs w:val="32"/>
        </w:rPr>
        <w:t>水稻机械化耕作水平达到</w:t>
      </w:r>
      <w:r>
        <w:rPr>
          <w:rFonts w:eastAsia="仿宋_GB2312"/>
          <w:sz w:val="32"/>
          <w:szCs w:val="32"/>
        </w:rPr>
        <w:t>90%</w:t>
      </w:r>
      <w:r>
        <w:rPr>
          <w:rFonts w:hint="eastAsia" w:eastAsia="仿宋_GB2312"/>
          <w:sz w:val="32"/>
          <w:szCs w:val="32"/>
        </w:rPr>
        <w:t>以上、机械化插秧达到</w:t>
      </w:r>
      <w:r>
        <w:rPr>
          <w:rFonts w:eastAsia="仿宋_GB2312"/>
          <w:sz w:val="32"/>
          <w:szCs w:val="32"/>
        </w:rPr>
        <w:t>50%</w:t>
      </w:r>
      <w:r>
        <w:rPr>
          <w:rFonts w:hint="eastAsia" w:eastAsia="仿宋_GB2312"/>
          <w:sz w:val="32"/>
          <w:szCs w:val="32"/>
        </w:rPr>
        <w:t>、机械化收割</w:t>
      </w:r>
      <w:r>
        <w:rPr>
          <w:rFonts w:eastAsia="仿宋_GB2312"/>
          <w:sz w:val="32"/>
          <w:szCs w:val="32"/>
        </w:rPr>
        <w:t>80%</w:t>
      </w:r>
      <w:r>
        <w:rPr>
          <w:rFonts w:hint="eastAsia" w:eastAsia="仿宋_GB2312"/>
          <w:sz w:val="32"/>
          <w:szCs w:val="32"/>
        </w:rPr>
        <w:t>，烟叶种植机械化水平达</w:t>
      </w:r>
      <w:r>
        <w:rPr>
          <w:rFonts w:eastAsia="仿宋_GB2312"/>
          <w:sz w:val="32"/>
          <w:szCs w:val="32"/>
        </w:rPr>
        <w:t>65%</w:t>
      </w:r>
      <w:r>
        <w:rPr>
          <w:rFonts w:hint="eastAsia" w:eastAsia="仿宋_GB2312"/>
          <w:sz w:val="32"/>
          <w:szCs w:val="32"/>
        </w:rPr>
        <w:t>，油菜免耕直播有实质性突破。</w:t>
      </w:r>
      <w:r>
        <w:rPr>
          <w:rFonts w:hint="eastAsia" w:eastAsia="仿宋_GB2312"/>
          <w:b/>
          <w:bCs/>
          <w:sz w:val="32"/>
          <w:szCs w:val="32"/>
        </w:rPr>
        <w:t>加快农机社会化服务发展步伐。</w:t>
      </w:r>
      <w:r>
        <w:rPr>
          <w:rFonts w:hint="eastAsia" w:eastAsia="仿宋_GB2312"/>
          <w:sz w:val="32"/>
          <w:szCs w:val="32"/>
        </w:rPr>
        <w:t>构建新型农机专业合作组织</w:t>
      </w:r>
      <w:r>
        <w:rPr>
          <w:rFonts w:eastAsia="仿宋_GB2312"/>
          <w:sz w:val="32"/>
          <w:szCs w:val="32"/>
        </w:rPr>
        <w:t>200</w:t>
      </w:r>
      <w:r>
        <w:rPr>
          <w:rFonts w:hint="eastAsia" w:eastAsia="仿宋_GB2312"/>
          <w:sz w:val="32"/>
          <w:szCs w:val="32"/>
        </w:rPr>
        <w:t>个，新建规模化农机服务组织</w:t>
      </w:r>
      <w:r>
        <w:rPr>
          <w:rFonts w:eastAsia="仿宋_GB2312"/>
          <w:sz w:val="32"/>
          <w:szCs w:val="32"/>
        </w:rPr>
        <w:t>40</w:t>
      </w:r>
      <w:r>
        <w:rPr>
          <w:rFonts w:hint="eastAsia" w:eastAsia="仿宋_GB2312"/>
          <w:sz w:val="32"/>
          <w:szCs w:val="32"/>
        </w:rPr>
        <w:t>个。多种形式的农机服务组织不断发展，服务模式不断创新，服务功能不断增强，服务质量和效益不断提高。十四五末建设千万元级农机专业合作社</w:t>
      </w:r>
      <w:r>
        <w:rPr>
          <w:rFonts w:eastAsia="仿宋_GB2312"/>
          <w:sz w:val="32"/>
          <w:szCs w:val="32"/>
        </w:rPr>
        <w:t>5</w:t>
      </w:r>
      <w:r>
        <w:rPr>
          <w:rFonts w:hint="eastAsia" w:eastAsia="仿宋_GB2312"/>
          <w:sz w:val="32"/>
          <w:szCs w:val="32"/>
        </w:rPr>
        <w:t>个，百万元农机合作组织</w:t>
      </w:r>
      <w:r>
        <w:rPr>
          <w:rFonts w:eastAsia="仿宋_GB2312"/>
          <w:sz w:val="32"/>
          <w:szCs w:val="32"/>
        </w:rPr>
        <w:t>35</w:t>
      </w:r>
      <w:r>
        <w:rPr>
          <w:rFonts w:hint="eastAsia" w:eastAsia="仿宋_GB2312"/>
          <w:sz w:val="32"/>
          <w:szCs w:val="32"/>
        </w:rPr>
        <w:t>个，扩大大中型机械作业面积，整体推进规模化、标准化作业，为保持产粮大县提供机械化保障。</w:t>
      </w:r>
      <w:r>
        <w:rPr>
          <w:rFonts w:hint="eastAsia" w:eastAsia="仿宋_GB2312"/>
          <w:b/>
          <w:bCs/>
          <w:sz w:val="32"/>
          <w:szCs w:val="32"/>
        </w:rPr>
        <w:t>加强农机安全生产监管。</w:t>
      </w:r>
      <w:r>
        <w:rPr>
          <w:rFonts w:hint="eastAsia" w:eastAsia="仿宋_GB2312"/>
          <w:sz w:val="32"/>
          <w:szCs w:val="32"/>
        </w:rPr>
        <w:t>搞好拖拉机、联合收割机管理，年检审数量达到</w:t>
      </w:r>
      <w:r>
        <w:rPr>
          <w:rFonts w:eastAsia="仿宋_GB2312"/>
          <w:sz w:val="32"/>
          <w:szCs w:val="32"/>
        </w:rPr>
        <w:t>90</w:t>
      </w:r>
      <w:r>
        <w:rPr>
          <w:rFonts w:hint="eastAsia" w:eastAsia="仿宋_GB2312"/>
          <w:sz w:val="32"/>
          <w:szCs w:val="32"/>
        </w:rPr>
        <w:t>％以上。与此同时，农机监理装备建设进一步加强，安全生产措施进一步落实，农业机械事故大幅下降，万台死亡率控制在</w:t>
      </w:r>
      <w:r>
        <w:rPr>
          <w:rFonts w:eastAsia="仿宋_GB2312"/>
          <w:sz w:val="32"/>
          <w:szCs w:val="32"/>
        </w:rPr>
        <w:t>0.5</w:t>
      </w:r>
      <w:r>
        <w:rPr>
          <w:rFonts w:hint="eastAsia" w:eastAsia="仿宋_GB2312"/>
          <w:sz w:val="32"/>
          <w:szCs w:val="32"/>
        </w:rPr>
        <w:t>以下，万台重伤率控制在</w:t>
      </w:r>
      <w:r>
        <w:rPr>
          <w:rFonts w:eastAsia="仿宋_GB2312"/>
          <w:sz w:val="32"/>
          <w:szCs w:val="32"/>
        </w:rPr>
        <w:t>1.5</w:t>
      </w:r>
      <w:r>
        <w:rPr>
          <w:rFonts w:hint="eastAsia" w:eastAsia="仿宋_GB2312"/>
          <w:sz w:val="32"/>
          <w:szCs w:val="32"/>
        </w:rPr>
        <w:t>以下。</w:t>
      </w:r>
      <w:r>
        <w:rPr>
          <w:rFonts w:hint="eastAsia" w:eastAsia="仿宋_GB2312"/>
          <w:b/>
          <w:bCs/>
          <w:sz w:val="32"/>
          <w:szCs w:val="32"/>
        </w:rPr>
        <w:t>进一步提高农机化经营效益。</w:t>
      </w:r>
      <w:r>
        <w:rPr>
          <w:rFonts w:hint="eastAsia" w:eastAsia="仿宋_GB2312"/>
          <w:sz w:val="32"/>
          <w:szCs w:val="32"/>
        </w:rPr>
        <w:t>全县农机经营总收入达到</w:t>
      </w:r>
      <w:r>
        <w:rPr>
          <w:rFonts w:eastAsia="仿宋_GB2312"/>
          <w:sz w:val="32"/>
          <w:szCs w:val="32"/>
        </w:rPr>
        <w:t>9000</w:t>
      </w:r>
      <w:r>
        <w:rPr>
          <w:rFonts w:hint="eastAsia" w:eastAsia="仿宋_GB2312"/>
          <w:sz w:val="32"/>
          <w:szCs w:val="32"/>
        </w:rPr>
        <w:t>万元，纯收入</w:t>
      </w:r>
      <w:r>
        <w:rPr>
          <w:rFonts w:eastAsia="仿宋_GB2312"/>
          <w:sz w:val="32"/>
          <w:szCs w:val="32"/>
        </w:rPr>
        <w:t>5000</w:t>
      </w:r>
      <w:r>
        <w:rPr>
          <w:rFonts w:hint="eastAsia" w:eastAsia="仿宋_GB2312"/>
          <w:sz w:val="32"/>
          <w:szCs w:val="32"/>
        </w:rPr>
        <w:t>万元，机械化作业年节本增收</w:t>
      </w:r>
      <w:r>
        <w:rPr>
          <w:rFonts w:eastAsia="仿宋_GB2312"/>
          <w:sz w:val="32"/>
          <w:szCs w:val="32"/>
        </w:rPr>
        <w:t>500</w:t>
      </w:r>
      <w:r>
        <w:rPr>
          <w:rFonts w:hint="eastAsia" w:eastAsia="仿宋_GB2312"/>
          <w:sz w:val="32"/>
          <w:szCs w:val="32"/>
        </w:rPr>
        <w:t>万元，新型农机服务组织创收</w:t>
      </w:r>
      <w:r>
        <w:rPr>
          <w:rFonts w:eastAsia="仿宋_GB2312"/>
          <w:sz w:val="32"/>
          <w:szCs w:val="32"/>
        </w:rPr>
        <w:t>1000</w:t>
      </w:r>
      <w:r>
        <w:rPr>
          <w:rFonts w:hint="eastAsia" w:eastAsia="仿宋_GB2312"/>
          <w:sz w:val="32"/>
          <w:szCs w:val="32"/>
        </w:rPr>
        <w:t>万元以上，转移农村劳动力</w:t>
      </w:r>
      <w:r>
        <w:rPr>
          <w:rFonts w:eastAsia="仿宋_GB2312"/>
          <w:sz w:val="32"/>
          <w:szCs w:val="32"/>
        </w:rPr>
        <w:t>500</w:t>
      </w:r>
      <w:r>
        <w:rPr>
          <w:rFonts w:hint="eastAsia" w:eastAsia="仿宋_GB2312"/>
          <w:sz w:val="32"/>
          <w:szCs w:val="32"/>
        </w:rPr>
        <w:t>人。</w:t>
      </w:r>
    </w:p>
    <w:p>
      <w:pPr>
        <w:pStyle w:val="8"/>
        <w:numPr>
          <w:ilvl w:val="0"/>
          <w:numId w:val="0"/>
        </w:numPr>
        <w:ind w:firstLine="602" w:firstLineChars="200"/>
        <w:jc w:val="left"/>
        <w:rPr>
          <w:sz w:val="30"/>
          <w:szCs w:val="30"/>
          <w:lang w:val="zh-CN"/>
        </w:rPr>
      </w:pPr>
      <w:bookmarkStart w:id="37" w:name="_Toc7831"/>
      <w:bookmarkStart w:id="38" w:name="_Toc49929710"/>
      <w:r>
        <w:rPr>
          <w:rFonts w:hint="eastAsia"/>
          <w:sz w:val="30"/>
          <w:szCs w:val="30"/>
          <w:lang w:val="en-US" w:eastAsia="zh-CN"/>
        </w:rPr>
        <w:t>第六节</w:t>
      </w:r>
      <w:r>
        <w:rPr>
          <w:sz w:val="30"/>
          <w:szCs w:val="30"/>
        </w:rPr>
        <w:t xml:space="preserve">  </w:t>
      </w:r>
      <w:r>
        <w:rPr>
          <w:rFonts w:hint="eastAsia"/>
          <w:sz w:val="30"/>
          <w:szCs w:val="30"/>
        </w:rPr>
        <w:t>着力打造农业</w:t>
      </w:r>
      <w:r>
        <w:rPr>
          <w:rFonts w:hint="cs" w:eastAsia="仿宋_GB2312"/>
        </w:rPr>
        <w:t>“</w:t>
      </w:r>
      <w:r>
        <w:rPr>
          <w:rFonts w:hint="eastAsia" w:eastAsia="仿宋_GB2312"/>
        </w:rPr>
        <w:t>新三品</w:t>
      </w:r>
      <w:r>
        <w:rPr>
          <w:rFonts w:hint="cs" w:eastAsia="仿宋_GB2312"/>
        </w:rPr>
        <w:t>”</w:t>
      </w:r>
      <w:r>
        <w:rPr>
          <w:rFonts w:hint="eastAsia" w:eastAsia="仿宋_GB2312"/>
        </w:rPr>
        <w:t>体系</w:t>
      </w:r>
      <w:bookmarkEnd w:id="37"/>
      <w:bookmarkEnd w:id="38"/>
    </w:p>
    <w:p>
      <w:pPr>
        <w:ind w:firstLine="800" w:firstLineChars="250"/>
        <w:jc w:val="left"/>
        <w:rPr>
          <w:rFonts w:eastAsia="仿宋_GB2312"/>
          <w:sz w:val="32"/>
          <w:szCs w:val="32"/>
          <w:lang w:val="zh-CN"/>
        </w:rPr>
      </w:pPr>
      <w:r>
        <w:rPr>
          <w:rFonts w:hint="eastAsia" w:eastAsia="仿宋_GB2312"/>
          <w:sz w:val="32"/>
          <w:szCs w:val="32"/>
        </w:rPr>
        <w:t>紧紧围绕以区域公共品牌、特色农产品品牌和农业企业品牌为主的</w:t>
      </w:r>
      <w:r>
        <w:rPr>
          <w:rFonts w:hint="cs" w:eastAsia="仿宋_GB2312"/>
          <w:sz w:val="32"/>
          <w:szCs w:val="32"/>
        </w:rPr>
        <w:t>“</w:t>
      </w:r>
      <w:r>
        <w:rPr>
          <w:rFonts w:hint="eastAsia" w:eastAsia="仿宋_GB2312"/>
          <w:sz w:val="32"/>
          <w:szCs w:val="32"/>
        </w:rPr>
        <w:t>新三品</w:t>
      </w:r>
      <w:r>
        <w:rPr>
          <w:rFonts w:hint="cs" w:eastAsia="仿宋_GB2312"/>
          <w:sz w:val="32"/>
          <w:szCs w:val="32"/>
        </w:rPr>
        <w:t>”</w:t>
      </w:r>
      <w:r>
        <w:rPr>
          <w:rFonts w:hint="eastAsia" w:eastAsia="仿宋_GB2312"/>
          <w:sz w:val="32"/>
          <w:szCs w:val="32"/>
        </w:rPr>
        <w:t>品牌打造，制定乡村品牌创建奖励政策，大力推进品牌强农行动。第一，打造区域公共品牌。以特色农产品为载体</w:t>
      </w:r>
      <w:r>
        <w:rPr>
          <w:rFonts w:hint="eastAsia" w:eastAsia="仿宋_GB2312"/>
          <w:sz w:val="32"/>
          <w:szCs w:val="32"/>
          <w:lang w:eastAsia="zh-CN"/>
        </w:rPr>
        <w:t>，以</w:t>
      </w:r>
      <w:r>
        <w:rPr>
          <w:rFonts w:hint="eastAsia" w:eastAsia="仿宋_GB2312"/>
          <w:sz w:val="32"/>
          <w:szCs w:val="32"/>
        </w:rPr>
        <w:t>标准化生产为抓手，在保证农产品质量的基础上，贯穿产业链上中下游的各个环节，打造以地名</w:t>
      </w:r>
      <w:r>
        <w:rPr>
          <w:rFonts w:eastAsia="仿宋_GB2312"/>
          <w:sz w:val="32"/>
          <w:szCs w:val="32"/>
        </w:rPr>
        <w:t>+</w:t>
      </w:r>
      <w:r>
        <w:rPr>
          <w:rFonts w:hint="eastAsia" w:eastAsia="仿宋_GB2312"/>
          <w:sz w:val="32"/>
          <w:szCs w:val="32"/>
        </w:rPr>
        <w:t>产业（产品）为表现形式的区域公共品牌，不断完善特色农产品品牌管理机制，注重品牌农产品的整合创新，依靠新技术和深加工提升品牌价值，同时要制定和完善相关规则章程，加大各部门的服务力度，规范产业链中各个主体使用区域品牌的行为，促进农民、合作社、企业和区域品牌的良性互动，第二，打造特色农产品品牌。围绕</w:t>
      </w:r>
      <w:r>
        <w:rPr>
          <w:rFonts w:hint="cs" w:eastAsia="仿宋_GB2312"/>
          <w:sz w:val="32"/>
          <w:szCs w:val="32"/>
        </w:rPr>
        <w:t>“</w:t>
      </w:r>
      <w:r>
        <w:rPr>
          <w:rFonts w:hint="eastAsia" w:eastAsia="仿宋_GB2312"/>
          <w:sz w:val="32"/>
          <w:szCs w:val="32"/>
        </w:rPr>
        <w:t>一乡一业</w:t>
      </w:r>
      <w:r>
        <w:rPr>
          <w:rFonts w:hint="eastAsia" w:eastAsia="仿宋_GB2312"/>
          <w:sz w:val="32"/>
          <w:szCs w:val="32"/>
          <w:lang w:eastAsia="zh-CN"/>
        </w:rPr>
        <w:t>”“</w:t>
      </w:r>
      <w:r>
        <w:rPr>
          <w:rFonts w:hint="eastAsia" w:eastAsia="仿宋_GB2312"/>
          <w:sz w:val="32"/>
          <w:szCs w:val="32"/>
        </w:rPr>
        <w:t>一村一品</w:t>
      </w:r>
      <w:r>
        <w:rPr>
          <w:rFonts w:hint="cs" w:eastAsia="仿宋_GB2312"/>
          <w:sz w:val="32"/>
          <w:szCs w:val="32"/>
        </w:rPr>
        <w:t>”</w:t>
      </w:r>
      <w:r>
        <w:rPr>
          <w:rFonts w:hint="eastAsia" w:eastAsia="仿宋_GB2312"/>
          <w:sz w:val="32"/>
          <w:szCs w:val="32"/>
        </w:rPr>
        <w:t>的建设思路，以市场需求为导向，充分发挥本地资源优势，选择资源丰富、特色明显、影响较大、价值较高的农产品进行重点扶持建设，着力打造地方特色农产品品牌。同时加强农产品地理标志商标、知名农业商标品牌的重点保护，营造特色农产品品牌发展的良好环境。第三，打造农业企业品牌。一方面通过资金支持、项目支持、政策优惠等系列手段扶持现有的有基础、有特色、有前景、带动能力强的龙头企业做大做强，打造全州、全省乃至全国特色产业企业品牌。另一方面乡村产业发展要突出资源整合，促进资源优势转化为经济优势、发展优势，积极引导同行业、同产品的企业兼并重组，组建大型企业集团，加强涉农企业股改、品牌营造的支持力度。最后，通过组织新闻媒体精心策划，建立精品展销中心、专卖门店等全力做好乡村特色产业品牌宣传推介会，真正打造叫得响、记得住、卖得好的农产品品牌。</w:t>
      </w:r>
    </w:p>
    <w:p>
      <w:pPr>
        <w:pStyle w:val="8"/>
        <w:numPr>
          <w:ilvl w:val="0"/>
          <w:numId w:val="0"/>
        </w:numPr>
        <w:ind w:firstLine="602" w:firstLineChars="200"/>
        <w:jc w:val="left"/>
        <w:rPr>
          <w:sz w:val="30"/>
          <w:szCs w:val="30"/>
          <w:lang w:val="zh-CN"/>
        </w:rPr>
      </w:pPr>
      <w:bookmarkStart w:id="39" w:name="_Toc5397"/>
      <w:bookmarkStart w:id="40" w:name="_Toc49929711"/>
      <w:r>
        <w:rPr>
          <w:rFonts w:hint="eastAsia"/>
          <w:sz w:val="30"/>
          <w:szCs w:val="30"/>
          <w:lang w:val="en-US" w:eastAsia="zh-CN"/>
        </w:rPr>
        <w:t>第七节</w:t>
      </w:r>
      <w:r>
        <w:rPr>
          <w:rFonts w:hint="eastAsia"/>
          <w:sz w:val="30"/>
          <w:szCs w:val="30"/>
          <w:lang w:val="zh-CN"/>
        </w:rPr>
        <w:t xml:space="preserve"> </w:t>
      </w:r>
      <w:r>
        <w:rPr>
          <w:sz w:val="30"/>
          <w:szCs w:val="30"/>
          <w:lang w:val="zh-CN"/>
        </w:rPr>
        <w:t xml:space="preserve"> </w:t>
      </w:r>
      <w:r>
        <w:rPr>
          <w:rFonts w:hint="eastAsia"/>
          <w:sz w:val="30"/>
          <w:szCs w:val="30"/>
          <w:lang w:val="zh-CN"/>
        </w:rPr>
        <w:t>有效推进脱贫攻坚与乡村振兴的有机衔接</w:t>
      </w:r>
      <w:bookmarkEnd w:id="39"/>
      <w:bookmarkEnd w:id="40"/>
    </w:p>
    <w:p>
      <w:pPr>
        <w:ind w:firstLine="640" w:firstLineChars="200"/>
        <w:rPr>
          <w:rFonts w:eastAsia="仿宋_GB2312"/>
          <w:sz w:val="32"/>
          <w:szCs w:val="32"/>
        </w:rPr>
      </w:pPr>
      <w:r>
        <w:rPr>
          <w:rFonts w:hint="eastAsia" w:eastAsia="仿宋_GB2312"/>
          <w:sz w:val="32"/>
          <w:szCs w:val="32"/>
        </w:rPr>
        <w:t>始终把乡村振兴战略作为新时代</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工作的总抓手，把打赢打好脱贫攻坚战作为实施乡村振兴战略的优先任务，在全面完成脱贫攻坚各项任务的同时，统筹谋划、加快促进脱贫攻坚与乡村振兴在目标任务、政策措施、制度机制、工作措施等方面的平稳、有机、高效衔接，在巩固和扩大脱贫攻坚成果的基础上，高位推进、深入实施全县乡村振兴工作，走出一条具有永顺特色的乡村振兴之路。重点抓好五个方面工作，深入实施乡村振兴战略。一是按照全产业链思路，提升发展现代特色农业；二是紧扣全面小康目标，抓紧补上</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领域突出短板；三是深入推进乡村风貌提升，改善农村环境条件；四是持续深化农村改革，激活</w:t>
      </w:r>
      <w:r>
        <w:rPr>
          <w:rFonts w:hint="cs" w:eastAsia="仿宋_GB2312"/>
          <w:sz w:val="32"/>
          <w:szCs w:val="32"/>
        </w:rPr>
        <w:t>“</w:t>
      </w:r>
      <w:r>
        <w:rPr>
          <w:rFonts w:hint="eastAsia" w:eastAsia="仿宋_GB2312"/>
          <w:sz w:val="32"/>
          <w:szCs w:val="32"/>
        </w:rPr>
        <w:t>三农</w:t>
      </w:r>
      <w:r>
        <w:rPr>
          <w:rFonts w:hint="cs" w:eastAsia="仿宋_GB2312"/>
          <w:sz w:val="32"/>
          <w:szCs w:val="32"/>
        </w:rPr>
        <w:t>”</w:t>
      </w:r>
      <w:r>
        <w:rPr>
          <w:rFonts w:hint="eastAsia" w:eastAsia="仿宋_GB2312"/>
          <w:sz w:val="32"/>
          <w:szCs w:val="32"/>
        </w:rPr>
        <w:t>发展新动力；五是加快促进乡村振兴与脱贫攻坚有机衔接、相互促进。</w:t>
      </w:r>
    </w:p>
    <w:p>
      <w:pPr>
        <w:pStyle w:val="8"/>
        <w:ind w:firstLine="602" w:firstLineChars="200"/>
        <w:jc w:val="left"/>
        <w:rPr>
          <w:rFonts w:eastAsia="仿宋_GB2312"/>
        </w:rPr>
      </w:pPr>
      <w:bookmarkStart w:id="41" w:name="_Toc49929712"/>
      <w:bookmarkStart w:id="42" w:name="_Toc3136"/>
      <w:r>
        <w:rPr>
          <w:rFonts w:hint="eastAsia"/>
          <w:sz w:val="30"/>
          <w:szCs w:val="30"/>
          <w:lang w:val="zh-CN"/>
        </w:rPr>
        <w:t>第</w:t>
      </w:r>
      <w:r>
        <w:rPr>
          <w:rFonts w:hint="eastAsia"/>
          <w:sz w:val="30"/>
          <w:szCs w:val="30"/>
        </w:rPr>
        <w:t>八</w:t>
      </w:r>
      <w:r>
        <w:rPr>
          <w:rFonts w:hint="eastAsia"/>
          <w:sz w:val="30"/>
          <w:szCs w:val="30"/>
          <w:lang w:val="zh-CN"/>
        </w:rPr>
        <w:t>节</w:t>
      </w:r>
      <w:r>
        <w:rPr>
          <w:sz w:val="30"/>
          <w:szCs w:val="30"/>
          <w:lang w:val="zh-CN"/>
        </w:rPr>
        <w:t xml:space="preserve">  </w:t>
      </w:r>
      <w:r>
        <w:rPr>
          <w:rFonts w:hint="eastAsia"/>
          <w:sz w:val="30"/>
          <w:szCs w:val="30"/>
          <w:lang w:val="zh-CN"/>
        </w:rPr>
        <w:t>深入推进现代乡村治理体系建立健全</w:t>
      </w:r>
      <w:bookmarkEnd w:id="41"/>
      <w:bookmarkEnd w:id="42"/>
    </w:p>
    <w:p>
      <w:pPr>
        <w:ind w:firstLine="640" w:firstLineChars="200"/>
        <w:rPr>
          <w:rFonts w:eastAsia="仿宋_GB2312"/>
          <w:sz w:val="32"/>
          <w:szCs w:val="32"/>
        </w:rPr>
      </w:pPr>
      <w:r>
        <w:rPr>
          <w:rFonts w:hint="eastAsia" w:eastAsia="仿宋_GB2312"/>
          <w:sz w:val="32"/>
          <w:szCs w:val="32"/>
        </w:rPr>
        <w:t>乡村振兴，治理有效是基础。乡村治理是实现国家治理体系和治理能力现代化的重要内容，也是实施乡村振兴战略的基石，党的十九大报告将</w:t>
      </w:r>
      <w:r>
        <w:rPr>
          <w:rFonts w:hint="cs" w:eastAsia="仿宋_GB2312"/>
          <w:sz w:val="32"/>
          <w:szCs w:val="32"/>
        </w:rPr>
        <w:t>“</w:t>
      </w:r>
      <w:r>
        <w:rPr>
          <w:rFonts w:hint="eastAsia" w:eastAsia="仿宋_GB2312"/>
          <w:sz w:val="32"/>
          <w:szCs w:val="32"/>
        </w:rPr>
        <w:t>治理有效</w:t>
      </w:r>
      <w:r>
        <w:rPr>
          <w:rFonts w:hint="cs" w:eastAsia="仿宋_GB2312"/>
          <w:sz w:val="32"/>
          <w:szCs w:val="32"/>
        </w:rPr>
        <w:t>”</w:t>
      </w:r>
      <w:r>
        <w:rPr>
          <w:rFonts w:hint="eastAsia" w:eastAsia="仿宋_GB2312"/>
          <w:sz w:val="32"/>
          <w:szCs w:val="32"/>
        </w:rPr>
        <w:t>作为实施乡村振兴战略的总要求之一。推动乡村振兴良性发展的前提是农村基层基础工作，构建乡村治理新体系是夯实乡村振兴根基的有效之举。一是深化村民自治实践。村民自治在乡村治理体系中处于基础性地位，发挥着主体性、根本性作用。一方面，坚持自治为基，制定完善并充分发挥自治章程、村规民约在农村基层治理中的独特功能，注重汲取村民和农村社会乡贤人士的智慧，弘扬公序良俗。另一方面，注重建立健全村务监督委员会，推行村级事务阳光工程；二是加强村级权力有效监督。加强村级民主监督组织建设，是进一步加强基层民主政治建设、推动农村党风廉政建设、维护基层稳定的重要保障。一方面，建立健全村务监督委员会，加强村级民主监督。进一步推进村务公开建设，组织并引导村民参与到乡村治理中来，在完善民主选举的基础上，规范民主决策机制，主动接受民主监督，</w:t>
      </w:r>
      <w:r>
        <w:rPr>
          <w:rFonts w:hint="eastAsia" w:eastAsia="仿宋_GB2312"/>
          <w:sz w:val="32"/>
          <w:szCs w:val="32"/>
          <w:lang w:eastAsia="zh-CN"/>
        </w:rPr>
        <w:t>畅通</w:t>
      </w:r>
      <w:r>
        <w:rPr>
          <w:rFonts w:hint="eastAsia" w:eastAsia="仿宋_GB2312"/>
          <w:sz w:val="32"/>
          <w:szCs w:val="32"/>
        </w:rPr>
        <w:t>村民与基层党组织和政府的沟通渠道。另一方面，创新村民议事形式，完善议事决策主体和程序，落实群众知情权和决策权；三是强化领军主导能力。加强村委会统一领导，把村民的思想、行动、力量和智慧凝聚起来，齐心聚力搞好乡村经济打造充满活力、和谐有序的善治乡村，形成共建共治共享的乡村治理格局。另一方面，选优配强领头人。严把选人用人关，大力选拔党性强、致富水平高、服务意识优、作风好的干部选为领头人；同时，加强领头人的教育培训，健全激励机制和管理机制，促进他们履职尽责、干事创业，调动群众的积极性、主动性和创造性，带领群众投身乡村振兴新实践，帮助群众拓展致富渠道，增强致富技能，助推困难群众提前脱贫，增强群众获得感、幸福感。</w:t>
      </w:r>
    </w:p>
    <w:p>
      <w:pPr>
        <w:pStyle w:val="2"/>
      </w:pPr>
    </w:p>
    <w:p>
      <w:pPr>
        <w:rPr>
          <w:rFonts w:eastAsia="仿宋_GB2312"/>
          <w:sz w:val="32"/>
          <w:szCs w:val="32"/>
        </w:rPr>
      </w:pPr>
    </w:p>
    <w:p>
      <w:pPr>
        <w:pStyle w:val="2"/>
        <w:rPr>
          <w:rFonts w:eastAsia="仿宋_GB2312"/>
          <w:sz w:val="32"/>
          <w:szCs w:val="32"/>
        </w:rPr>
      </w:pPr>
      <w:r>
        <w:rPr>
          <w:rFonts w:eastAsia="仿宋_GB2312"/>
          <w:sz w:val="32"/>
          <w:szCs w:val="32"/>
        </w:rPr>
        <w:br w:type="page"/>
      </w:r>
    </w:p>
    <w:p>
      <w:pPr>
        <w:pStyle w:val="11"/>
        <w:spacing w:line="720" w:lineRule="auto"/>
        <w:rPr>
          <w:rFonts w:ascii="黑体" w:hAnsi="黑体" w:eastAsia="黑体"/>
          <w:sz w:val="36"/>
          <w:szCs w:val="36"/>
          <w:lang w:val="zh-CN"/>
        </w:rPr>
      </w:pPr>
      <w:bookmarkStart w:id="43" w:name="_Toc49929713"/>
      <w:bookmarkStart w:id="44" w:name="_Toc1275"/>
      <w:r>
        <w:rPr>
          <w:rFonts w:ascii="黑体" w:hAnsi="黑体" w:eastAsia="黑体"/>
          <w:sz w:val="36"/>
          <w:szCs w:val="36"/>
          <w:lang w:val="zh-CN"/>
        </w:rPr>
        <w:t xml:space="preserve">第五章  </w:t>
      </w:r>
      <w:r>
        <w:rPr>
          <w:rFonts w:hint="eastAsia" w:ascii="黑体" w:hAnsi="黑体" w:eastAsia="黑体"/>
          <w:sz w:val="36"/>
          <w:szCs w:val="36"/>
          <w:lang w:val="zh-CN"/>
        </w:rPr>
        <w:t>七大</w:t>
      </w:r>
      <w:r>
        <w:rPr>
          <w:rFonts w:ascii="黑体" w:hAnsi="黑体" w:eastAsia="黑体"/>
          <w:sz w:val="36"/>
          <w:szCs w:val="36"/>
          <w:lang w:val="zh-CN"/>
        </w:rPr>
        <w:t>重</w:t>
      </w:r>
      <w:r>
        <w:rPr>
          <w:rFonts w:hint="eastAsia" w:ascii="黑体" w:hAnsi="黑体" w:eastAsia="黑体"/>
          <w:sz w:val="36"/>
          <w:szCs w:val="36"/>
          <w:lang w:val="zh-CN"/>
        </w:rPr>
        <w:t>点</w:t>
      </w:r>
      <w:r>
        <w:rPr>
          <w:rFonts w:ascii="黑体" w:hAnsi="黑体" w:eastAsia="黑体"/>
          <w:sz w:val="36"/>
          <w:szCs w:val="36"/>
          <w:lang w:val="zh-CN"/>
        </w:rPr>
        <w:t>工程</w:t>
      </w:r>
      <w:bookmarkEnd w:id="43"/>
      <w:bookmarkEnd w:id="44"/>
      <w:r>
        <w:rPr>
          <w:rFonts w:ascii="黑体" w:hAnsi="黑体" w:eastAsia="黑体"/>
          <w:sz w:val="36"/>
          <w:szCs w:val="36"/>
          <w:lang w:val="zh-CN"/>
        </w:rPr>
        <w:t xml:space="preserve"> </w:t>
      </w:r>
    </w:p>
    <w:p>
      <w:pPr>
        <w:pStyle w:val="8"/>
        <w:ind w:firstLine="602" w:firstLineChars="200"/>
        <w:jc w:val="left"/>
        <w:rPr>
          <w:sz w:val="30"/>
          <w:szCs w:val="30"/>
          <w:lang w:val="zh-CN"/>
        </w:rPr>
      </w:pPr>
      <w:bookmarkStart w:id="45" w:name="_Toc5193078"/>
      <w:bookmarkStart w:id="46" w:name="_Toc31771"/>
      <w:bookmarkStart w:id="47" w:name="_Toc49929714"/>
      <w:bookmarkStart w:id="48" w:name="_Toc30079"/>
      <w:r>
        <w:rPr>
          <w:rFonts w:hint="eastAsia"/>
          <w:sz w:val="30"/>
          <w:szCs w:val="30"/>
          <w:lang w:val="zh-CN"/>
        </w:rPr>
        <w:t>第一节</w:t>
      </w:r>
      <w:r>
        <w:rPr>
          <w:sz w:val="30"/>
          <w:szCs w:val="30"/>
          <w:lang w:val="zh-CN"/>
        </w:rPr>
        <w:t xml:space="preserve">  </w:t>
      </w:r>
      <w:bookmarkEnd w:id="45"/>
      <w:bookmarkEnd w:id="46"/>
      <w:r>
        <w:rPr>
          <w:rFonts w:hint="eastAsia"/>
          <w:sz w:val="30"/>
          <w:szCs w:val="30"/>
          <w:lang w:val="zh-CN"/>
        </w:rPr>
        <w:t>高质量山地农业产业培育工程</w:t>
      </w:r>
      <w:bookmarkEnd w:id="47"/>
      <w:bookmarkEnd w:id="48"/>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十八大提出的2020年全面建成小康社会的总体要求，抢抓全国加快现代农业建设的历史机遇，加快推进以山地特色生态农业为主题的农业现代化改革与建设，通过科学聚焦发展方向、系统谋划全县山地特色生态农业建设重点任务与重大工程，探索创新山地特色生态农业发展体制机制推动现代山地农业高质量发展，转变发展方式，要从增产导向转向提质导向，从过去拼资源、拼环境和主要追求产量，转变到追求数量、质量和效益并重的农业发展轨道上；由过度依赖资源消耗、主要满足量的需求，向追求绿色生态可持续、更加注重满足质的需求转变。</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绿色有机农产品项目。</w:t>
      </w:r>
      <w:r>
        <w:rPr>
          <w:rFonts w:ascii="仿宋_GB2312" w:hAnsi="仿宋_GB2312" w:eastAsia="仿宋_GB2312" w:cs="仿宋_GB2312"/>
          <w:sz w:val="32"/>
          <w:szCs w:val="32"/>
        </w:rPr>
        <w:t>在广度、深度、构度“三维”同步推进山地农产品有机化、绿色化。在广度上，以绿色环保高品质为核心，由生态环境优势转化为生态经济优势，让“生态、绿色、环保”成为发展的底线；同时，围绕市场多元化、消费个性化需求，开发多功能性、绿色、有机优质农产品。并且，无公害绿色有机是山地特色农产品的必备品质，注重发展“三品一标”，即无公害农产品、绿色食品、有机农产品和农产品地理标志。在深度上，总体上小农分散经营的格局未变，坚持“合作化”，发展农业适度规模经营，同时推广“农户+合作社+行业协会+公司”等模式，建立“农协/产业协会+合作社” 合作制农业供给体系。在构度上，因地制宜发展特色产业，立足资源禀赋，发挥比较优势，选准产业、选对品种。引导产业向优势区域集中，着力把产业布局调优、规模调大、产业调强，培育低热河谷产业带、缓坡温凉产业带、高山冷凉产业带等立体生态经济产业带。</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发展农业“三品”项目。</w:t>
      </w:r>
      <w:r>
        <w:rPr>
          <w:rFonts w:ascii="仿宋_GB2312" w:hAnsi="仿宋_GB2312" w:eastAsia="仿宋_GB2312" w:cs="仿宋_GB2312"/>
          <w:sz w:val="32"/>
          <w:szCs w:val="32"/>
        </w:rPr>
        <w:t>优化提升山地农业品种、品质、品牌“三品”。优选新品种，大力推进标准化生产、品牌化营销，培育品牌，提高消费者的信任度。提升满足消费者需求的潜力，使产业供给体系更好适应市场需求。山区农业不能靠“规 模”在竞争中取胜，应选择在“精致”上做文章， 以“精品、优质、特色、高端”为出发点，从“以量求生存”转为“以质求发展”。确保“从农田到餐桌”的绿色与安全，发挥山地特色农业多赢的 “绿色红利”，打造中国山地精品农业。形成“一乡一业，一村一品”特色，坚持“人无我有、人有我优、人有我新”发展理念，防止同质化竞争，使每个乡村都充分发挥自己的比较优势，开发具有地方特色的“精品”或“拳头产品”。</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“三产”融合发展项目。</w:t>
      </w:r>
      <w:r>
        <w:rPr>
          <w:rFonts w:ascii="仿宋_GB2312" w:hAnsi="仿宋_GB2312" w:eastAsia="仿宋_GB2312" w:cs="仿宋_GB2312"/>
          <w:sz w:val="32"/>
          <w:szCs w:val="32"/>
        </w:rPr>
        <w:t>深度挖掘农业的多种功能，把农业生产与农产品加工、流通农业“三产”融合发展，和农村休闲旅游融合起来发展，培育壮大农村新产业新业态，更好满足社会对农业的多样化需求。结合各地资源禀赋，深入发掘农业农村的生态涵养、休闲观光、文化体验、健康养老等多种功能和多重价值，开发乡村旅游休闲等多功能产品。培育“农家乐”“休闲农业”“文化农庄”等乡村休闲旅游产业，发展智慧乡村游。利用美丽乡村、现代农业示范区等载体，建设特色旅游村镇和乡村旅游示范村，推进农业、林业、水利与旅游、教育、文化、康养等产业深度融合；同时，突出山地资源特色，采取“旅游+”“生态+”等模式，以“六次产业”为引领，通过精品加工模式、生鲜电商模式、高端定制模式等的合理运用，延伸农业产业链，提高农产品附加值。促进现代信息技术改造传统农业，大力培育发展农业新型业态。</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生态高值功能农业项目。</w:t>
      </w:r>
      <w:r>
        <w:rPr>
          <w:rFonts w:ascii="仿宋_GB2312" w:hAnsi="仿宋_GB2312" w:eastAsia="仿宋_GB2312" w:cs="仿宋_GB2312"/>
          <w:sz w:val="32"/>
          <w:szCs w:val="32"/>
        </w:rPr>
        <w:t>“生态高值功能农业”是集约化经营与生态化生产有机结合的现代农业，它以市场的健康消费需求为导向，以提高农业市场竞争力和可持续发展能力为核心，兼有高产出、高效益与可持续发展的双重特性。一是大力发展生态高值粮食产业，首先要实现粮食产业中农用化肥施用量的“零增长”，推动粮食产业生态系统持续循环；其次，要通过生物技术培育作物新品种，实现山地特色农产品的优质化、营养化、功能化。二是大力发展功能性山地农业，随着我国城乡居民消费需求升级，不仅要吃得饱、吃得好，更要吃得健康，要求农产品将承担越来越多的功能，农业产品的营养要求越来越高。比如培育富含铁锌硒的水稻，可以养血润脉；富含高抗性淀粉的优质水稻可以控制血糖，预防糖尿病；富含维C的马铃薯，可以抗氧化、抗衰老、防止血管硬化。三是发展“生态高值功能农业产品+大健康”产业，将生态高值功能农业作为大健康产业的入口，借助消费者对粮食蔬菜水果等农产品的刚性需求，实现对消费者的健康综合管理。四是生态高值功能农业的三产串联机制，首先通过生态高值功能农业赋予农产品独特的健康价值，打造种植业的新亮点；其次为农产品加工制造业提供原材料创新，为研发、制造保健性功能食品提供新空间；最后为休闲观光农业的发展提供新动力，可在独特的生态高值功能农产品生产基地，建立观光和体验区，吸引游客前来采摘、体验、养生疗养等，从而进一步衍生生态高值功能农业技术推广和服务等相关高端服务业。</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科技支撑山地农业项目。</w:t>
      </w:r>
      <w:r>
        <w:rPr>
          <w:rFonts w:ascii="仿宋_GB2312" w:hAnsi="仿宋_GB2312" w:eastAsia="仿宋_GB2312" w:cs="仿宋_GB2312"/>
          <w:sz w:val="32"/>
          <w:szCs w:val="32"/>
        </w:rPr>
        <w:t>提升全县农业生产科技水平，加强农田基础设施，确保旱涝洪涝标准农田达标达量，大幅改善农田水利条件，大力推广节水农业，不断创新适宜节水农业技术。坚持农业机械化，不断完善农业机械设施，推动全县农业科技资源整合与协同创新，促进农业科技成果转化应用。一流科学家、专家、各级技术力量始终坚持科技为先，大力储备与培养农业科技人才，县级特色产业要有“科技带头人”，乡镇要有“科技明白人”。同时，要着重关注山区特色农业种子科技创新以及新品种的研发、山地农业生产工具的现代化和机械化、山地农业保鲜、贮藏、安全检测等科技问题，以及山地农特产品初加工、精深加工等科技创新。依托农业大学、研究所等科研院校的技术优势，聘请国内一流专家组成产业专家顾问团，实时把脉产业发展，建立一支覆盖产区的技术推广服务队伍，为山地特色产业发展提供强有力的技术支撑。</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sz w:val="32"/>
          <w:szCs w:val="32"/>
        </w:rPr>
        <w:t>经营主体改革项目。</w:t>
      </w:r>
      <w:r>
        <w:rPr>
          <w:rFonts w:ascii="仿宋_GB2312" w:hAnsi="仿宋_GB2312" w:eastAsia="仿宋_GB2312" w:cs="仿宋_GB2312"/>
          <w:sz w:val="32"/>
          <w:szCs w:val="32"/>
        </w:rPr>
        <w:t>《乡村振兴战略规划（2018－2022年）》明确指出：“深入推进农村集体产权制度改革，推动资源变资产、资金变股金、农民变股东，发展多种形式的股份合作。” 种植传统农业价值低微的荒山、荒坡等村集体资产，成为发展特色农产品的经营主体竞相争夺的“香饽饽”，使“资源变资产、资金变股金、农民变股东”成为推进现代山地特色农业发展的有利因素与条件。通过确权，让产权明晰、百姓放心，才能更好地推动改革，这也是外来资本愿意进入山区农村发展的重要因素。</w:t>
      </w:r>
    </w:p>
    <w:p>
      <w:pPr>
        <w:pStyle w:val="8"/>
        <w:ind w:firstLine="602" w:firstLineChars="200"/>
        <w:jc w:val="left"/>
        <w:rPr>
          <w:sz w:val="30"/>
          <w:szCs w:val="30"/>
          <w:lang w:val="zh-CN"/>
        </w:rPr>
      </w:pPr>
      <w:bookmarkStart w:id="49" w:name="_Toc49929715"/>
      <w:bookmarkStart w:id="50" w:name="_Toc29576"/>
      <w:r>
        <w:rPr>
          <w:rFonts w:hint="eastAsia"/>
          <w:sz w:val="30"/>
          <w:szCs w:val="30"/>
          <w:lang w:val="zh-CN"/>
        </w:rPr>
        <w:t>第二节</w:t>
      </w:r>
      <w:r>
        <w:rPr>
          <w:sz w:val="30"/>
          <w:szCs w:val="30"/>
          <w:lang w:val="zh-CN"/>
        </w:rPr>
        <w:t xml:space="preserve">  </w:t>
      </w:r>
      <w:r>
        <w:rPr>
          <w:rFonts w:hint="eastAsia"/>
          <w:sz w:val="30"/>
          <w:szCs w:val="30"/>
          <w:lang w:val="zh-CN"/>
        </w:rPr>
        <w:t>特色园区整合提升工程</w:t>
      </w:r>
      <w:bookmarkEnd w:id="49"/>
      <w:bookmarkEnd w:id="50"/>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完善农业经营机制。</w:t>
      </w:r>
      <w:r>
        <w:rPr>
          <w:rFonts w:ascii="仿宋_GB2312" w:hAnsi="仿宋_GB2312" w:eastAsia="仿宋_GB2312" w:cs="仿宋_GB2312"/>
          <w:sz w:val="32"/>
          <w:szCs w:val="32"/>
        </w:rPr>
        <w:t>积极引导农业种养专业大户、农民专业合作社、农业龙头企业参与园区建设。支持科技人员、大中专毕业生等到园区创业。按照“依法、自愿、有偿”原则,引导园区内农民以转包、出租、互换、转让、股份合作、托管等形式流转土地鱼塘、林地承包经营权,推进规模经营。完善农业社会化服务体系，大力培育专业服务组织，开展农机作业、病虫防治、动物诊疗、产品营销等专业化服务。广泛推行以订单为纽带的"农业龙头企业+农民专业合作社+基地+农户"的产业化经营方式。大力推行标准化生产，实行农产品产地准出管理,推行农产品质量认证,健全农产品质量安全追溯制度，确保农产品质量安全。同时，视实际情况科学配套发展休闲观光农业,拓展农业功能。</w:t>
      </w:r>
      <w:r>
        <w:rPr>
          <w:rFonts w:ascii="MS Mincho" w:hAnsi="MS Mincho" w:eastAsia="MS Mincho" w:cs="MS Mincho"/>
          <w:sz w:val="32"/>
          <w:szCs w:val="32"/>
        </w:rPr>
        <w:t> </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广泛应用先进适用技术和新型种养模式。</w:t>
      </w:r>
      <w:r>
        <w:rPr>
          <w:rFonts w:ascii="仿宋_GB2312" w:hAnsi="仿宋_GB2312" w:eastAsia="仿宋_GB2312" w:cs="仿宋_GB2312"/>
          <w:sz w:val="32"/>
          <w:szCs w:val="32"/>
        </w:rPr>
        <w:t>坚持产学研结合，组建以产业为主线、产品为重点、高层次科研机构为依托的技术创新服务团队，实行农业首席专家、农技指导员、责任农技员分级分项目对口联系,加快农业先进适用技术推广应用。鼓励引进、集成、运用和示范推广新品种、新技术，大力推广生态化、机械化、设施化、标准化、废弃物资源化利用等技术。支持有条件的园区逐步培育成为市级农业高科技园区。积极推广“千斤粮万元钱”、农牧结合、农林结合、林牧结合、农渔结合、能量循环养殖等新型种养模式，减少农药化肥施用量，提高农产品品质。</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充分发挥园区的示范带动作用。</w:t>
      </w:r>
      <w:r>
        <w:rPr>
          <w:rFonts w:ascii="仿宋_GB2312" w:hAnsi="仿宋_GB2312" w:eastAsia="仿宋_GB2312" w:cs="仿宋_GB2312"/>
          <w:sz w:val="32"/>
          <w:szCs w:val="32"/>
        </w:rPr>
        <w:t>以园区为依托，加大新品种、新技术、新设施的试验示范和推广应用，组织开展形式多样的现场培训、观摩考察等活动，以点带面带动永顺县现代农业发展。借助园区的先进设施和经营能力,为周边农户提供农机作业、农业投入品供应、病虫害防治、</w:t>
      </w:r>
      <w:r>
        <w:rPr>
          <w:rFonts w:hint="eastAsia" w:ascii="仿宋_GB2312" w:hAnsi="仿宋_GB2312" w:eastAsia="仿宋_GB2312" w:cs="仿宋_GB2312"/>
          <w:sz w:val="32"/>
          <w:szCs w:val="32"/>
          <w:lang w:eastAsia="zh-CN"/>
        </w:rPr>
        <w:t>农产品</w:t>
      </w:r>
      <w:r>
        <w:rPr>
          <w:rFonts w:ascii="仿宋_GB2312" w:hAnsi="仿宋_GB2312" w:eastAsia="仿宋_GB2312" w:cs="仿宋_GB2312"/>
          <w:sz w:val="32"/>
          <w:szCs w:val="32"/>
        </w:rPr>
        <w:t>营销（储藏、保鲜、运输）等服务，有效带动农民增收致富。</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强化政策支持引导。</w:t>
      </w:r>
      <w:r>
        <w:rPr>
          <w:rFonts w:ascii="仿宋_GB2312" w:hAnsi="仿宋_GB2312" w:eastAsia="仿宋_GB2312" w:cs="仿宋_GB2312"/>
          <w:sz w:val="32"/>
          <w:szCs w:val="32"/>
        </w:rPr>
        <w:t>园区建设应明确项目业主和建设主体。要充分发挥合作经济组织、专业大户、家庭农场、农业龙头企业等现代农业经营主体的作用，并积极引导工商资本和其他各种社会资本投资园区建设。通过盘活资产、产权质押等途径,充分利用信贷资金建设园区。各乡镇政府要制定扶持园区建设的政策措施,加大财政资金投入力度，按照“目标统一、渠道不变、有效整合、管理有序”的要求，整合农（林、渔）业产业发展资金、小型农田水利、节水灌溉、农业科技成果转化、农林生态环境建设等项目资金，统筹用于园区内项目建设。</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加强对园区的管理和保护。</w:t>
      </w:r>
      <w:r>
        <w:rPr>
          <w:rFonts w:ascii="仿宋_GB2312" w:hAnsi="仿宋_GB2312" w:eastAsia="仿宋_GB2312" w:cs="仿宋_GB2312"/>
          <w:sz w:val="32"/>
          <w:szCs w:val="32"/>
        </w:rPr>
        <w:t>园区建设项目完成，经验收合格后，授予“永顺县优秀现代农业（林业、渔业）园区”称号，并建立电子地图和数据库档案。各地要对园区实行项目化管理，每个园区要明确县级有关部门或乡镇负责人为管理责任人。特别是路、渠、电、机埠等基础配套设施要落实专人管护。基础设施破损、缺失的要及时修复。要严格保护园区土地,对因重大建设项目须征占用的,必须按有关规定报批, 并按“先补后占、占一补一、同等质量”的要求，落实相应的补偿措施。</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切实加强对园区建设工作的领导。</w:t>
      </w:r>
      <w:r>
        <w:rPr>
          <w:rFonts w:ascii="仿宋_GB2312" w:hAnsi="仿宋_GB2312" w:eastAsia="仿宋_GB2312" w:cs="仿宋_GB2312"/>
          <w:sz w:val="32"/>
          <w:szCs w:val="32"/>
        </w:rPr>
        <w:t>要把建设现代农业园区作为推进农业转型升级的重要举措来抓，切实加强组织领导。各地都要建立由政府领导牵头的议事协调机构，明确职责分工，整合相关资金，落实政策措施，形成合力。发展改革部门要牵头编制农业主导产业发展规划，将园区建设列入农业主导产业发展规划，财政部门要进一步增加投入，统筹安排建设资金；农业、林业、渔业部门要切实加强对园区建设的指导、管理和服务；水利部门要加强水利灌溉设施的配套建设；农业综合开发部门要优先扶持园区建设国土资源部门要落实园区建设及配套服务设施的农业用地政策科技部门要积极支持园区的科技开发；金融、保险等有关部门要积极支持园区建设，促进湖南省现代农业又好又快发展</w:t>
      </w:r>
      <w:r>
        <w:rPr>
          <w:rFonts w:hint="eastAsia" w:eastAsia="仿宋_GB2312"/>
          <w:sz w:val="32"/>
          <w:szCs w:val="32"/>
        </w:rPr>
        <w:t>。</w:t>
      </w:r>
    </w:p>
    <w:p>
      <w:pPr>
        <w:pStyle w:val="8"/>
        <w:ind w:firstLine="602" w:firstLineChars="200"/>
        <w:jc w:val="left"/>
        <w:rPr>
          <w:sz w:val="30"/>
          <w:szCs w:val="30"/>
          <w:lang w:val="zh-CN"/>
        </w:rPr>
      </w:pPr>
      <w:bookmarkStart w:id="51" w:name="_Toc49929716"/>
      <w:bookmarkStart w:id="52" w:name="_Toc11170"/>
      <w:r>
        <w:rPr>
          <w:rFonts w:hint="eastAsia"/>
          <w:sz w:val="30"/>
          <w:szCs w:val="30"/>
          <w:lang w:val="zh-CN"/>
        </w:rPr>
        <w:t>第三节</w:t>
      </w:r>
      <w:r>
        <w:rPr>
          <w:sz w:val="30"/>
          <w:szCs w:val="30"/>
          <w:lang w:val="zh-CN"/>
        </w:rPr>
        <w:t xml:space="preserve">  </w:t>
      </w:r>
      <w:r>
        <w:rPr>
          <w:rFonts w:hint="eastAsia"/>
          <w:sz w:val="30"/>
          <w:szCs w:val="30"/>
          <w:lang w:val="zh-CN"/>
        </w:rPr>
        <w:t>农村人居环境改善工程</w:t>
      </w:r>
      <w:bookmarkEnd w:id="51"/>
      <w:bookmarkEnd w:id="52"/>
    </w:p>
    <w:p>
      <w:pPr>
        <w:ind w:firstLine="643" w:firstLineChars="200"/>
        <w:rPr>
          <w:rFonts w:eastAsia="仿宋_GB2312"/>
          <w:b/>
          <w:sz w:val="32"/>
          <w:szCs w:val="32"/>
        </w:rPr>
      </w:pPr>
      <w:r>
        <w:rPr>
          <w:rFonts w:hint="eastAsia" w:eastAsia="仿宋_GB2312"/>
          <w:b/>
          <w:sz w:val="32"/>
          <w:szCs w:val="32"/>
        </w:rPr>
        <w:t>（一）建立完善农村垃圾收运处置体系</w:t>
      </w:r>
    </w:p>
    <w:p>
      <w:pPr>
        <w:ind w:firstLine="640" w:firstLineChars="200"/>
        <w:rPr>
          <w:rFonts w:eastAsia="仿宋_GB2312"/>
          <w:sz w:val="32"/>
          <w:szCs w:val="32"/>
        </w:rPr>
      </w:pPr>
      <w:r>
        <w:rPr>
          <w:rFonts w:hint="eastAsia" w:eastAsia="仿宋_GB2312"/>
          <w:sz w:val="32"/>
          <w:szCs w:val="32"/>
        </w:rPr>
        <w:t>积极推进源头治理、体系建设、设施提升、农户分类、回收利用和制度建设，构建城乡一体的垃圾收运处置机制，开展农村就地就近处置试点。</w:t>
      </w:r>
    </w:p>
    <w:p>
      <w:pPr>
        <w:ind w:firstLine="643" w:firstLineChars="200"/>
        <w:rPr>
          <w:rFonts w:eastAsia="仿宋_GB2312"/>
          <w:sz w:val="32"/>
          <w:szCs w:val="32"/>
        </w:rPr>
      </w:pPr>
      <w:r>
        <w:rPr>
          <w:rFonts w:hint="eastAsia" w:eastAsia="仿宋_GB2312"/>
          <w:b/>
          <w:sz w:val="32"/>
          <w:szCs w:val="32"/>
        </w:rPr>
        <w:t>深入开展农村清洁工作。</w:t>
      </w:r>
      <w:r>
        <w:rPr>
          <w:rFonts w:hint="eastAsia" w:eastAsia="仿宋_GB2312"/>
          <w:sz w:val="32"/>
          <w:szCs w:val="32"/>
        </w:rPr>
        <w:t>开展垃圾大检查大清理行动，全面排查乱堆乱放、乱排乱放、乱焚乱烧，以及生活垃圾、建筑垃圾、农业生产废弃物和水面漂浮垃圾等情况。完善配套乡村保洁队伍，按照县上负责、乡镇管理、村居实施的原则，配足配齐专职保洁员，培养一支爱本职、善管理、懂技术、能操作的保洁队伍，提高农村垃圾专职清理和常态化保洁能力。健全乡村卫生监管机制，制定垃圾排放条例，规范各类垃圾处理机制。建立健全村级保洁员日常考</w:t>
      </w:r>
      <w:r>
        <w:rPr>
          <w:rFonts w:hint="eastAsia" w:eastAsia="仿宋_GB2312"/>
          <w:sz w:val="32"/>
          <w:szCs w:val="32"/>
          <w:lang w:eastAsia="zh-CN"/>
        </w:rPr>
        <w:t>核机</w:t>
      </w:r>
      <w:r>
        <w:rPr>
          <w:rFonts w:hint="eastAsia" w:eastAsia="仿宋_GB2312"/>
          <w:sz w:val="32"/>
          <w:szCs w:val="32"/>
        </w:rPr>
        <w:t>制，充分发挥村务监督委员会、村民理事会等村民组织对环境卫生的监督作用。</w:t>
      </w:r>
    </w:p>
    <w:p>
      <w:pPr>
        <w:ind w:firstLine="643" w:firstLineChars="200"/>
        <w:rPr>
          <w:rFonts w:eastAsia="仿宋_GB2312"/>
          <w:sz w:val="32"/>
          <w:szCs w:val="32"/>
        </w:rPr>
      </w:pPr>
      <w:r>
        <w:rPr>
          <w:rFonts w:hint="eastAsia" w:eastAsia="仿宋_GB2312"/>
          <w:b/>
          <w:sz w:val="32"/>
          <w:szCs w:val="32"/>
        </w:rPr>
        <w:t>加强城乡统一的垃圾处理体系建设。</w:t>
      </w:r>
      <w:r>
        <w:rPr>
          <w:rFonts w:hint="eastAsia" w:eastAsia="仿宋_GB2312"/>
          <w:sz w:val="32"/>
          <w:szCs w:val="32"/>
        </w:rPr>
        <w:t>布局建设处置网点，主要推行村收集、乡镇转运、县上处理模式，根据县域村庄体系调整，合理布局建设</w:t>
      </w:r>
      <w:r>
        <w:rPr>
          <w:rFonts w:hint="cs" w:eastAsia="仿宋_GB2312"/>
          <w:sz w:val="32"/>
          <w:szCs w:val="32"/>
        </w:rPr>
        <w:t>“</w:t>
      </w:r>
      <w:r>
        <w:rPr>
          <w:rFonts w:hint="eastAsia" w:eastAsia="仿宋_GB2312"/>
          <w:sz w:val="32"/>
          <w:szCs w:val="32"/>
        </w:rPr>
        <w:t>县</w:t>
      </w:r>
      <w:r>
        <w:rPr>
          <w:rFonts w:hint="eastAsia" w:eastAsia="仿宋_GB2312"/>
          <w:sz w:val="32"/>
          <w:szCs w:val="32"/>
          <w:lang w:eastAsia="zh-CN"/>
        </w:rPr>
        <w:t>－</w:t>
      </w:r>
      <w:r>
        <w:rPr>
          <w:rFonts w:hint="eastAsia" w:eastAsia="仿宋_GB2312"/>
          <w:sz w:val="32"/>
          <w:szCs w:val="32"/>
        </w:rPr>
        <w:t>乡</w:t>
      </w:r>
      <w:r>
        <w:rPr>
          <w:rFonts w:hint="eastAsia" w:eastAsia="仿宋_GB2312"/>
          <w:sz w:val="32"/>
          <w:szCs w:val="32"/>
          <w:lang w:eastAsia="zh-CN"/>
        </w:rPr>
        <w:t>－</w:t>
      </w:r>
      <w:r>
        <w:rPr>
          <w:rFonts w:hint="eastAsia" w:eastAsia="仿宋_GB2312"/>
          <w:sz w:val="32"/>
          <w:szCs w:val="32"/>
        </w:rPr>
        <w:t>村</w:t>
      </w:r>
      <w:r>
        <w:rPr>
          <w:rFonts w:hint="cs" w:eastAsia="仿宋_GB2312"/>
          <w:sz w:val="32"/>
          <w:szCs w:val="32"/>
        </w:rPr>
        <w:t>”</w:t>
      </w:r>
      <w:r>
        <w:rPr>
          <w:rFonts w:hint="eastAsia" w:eastAsia="仿宋_GB2312"/>
          <w:sz w:val="32"/>
          <w:szCs w:val="32"/>
        </w:rPr>
        <w:t>三级垃圾收集点、中转站、清理场等设施，形成</w:t>
      </w:r>
      <w:r>
        <w:rPr>
          <w:rFonts w:hint="cs" w:eastAsia="仿宋_GB2312"/>
          <w:sz w:val="32"/>
          <w:szCs w:val="32"/>
        </w:rPr>
        <w:t>“</w:t>
      </w:r>
      <w:r>
        <w:rPr>
          <w:rFonts w:hint="eastAsia" w:eastAsia="仿宋_GB2312"/>
          <w:sz w:val="32"/>
          <w:szCs w:val="32"/>
        </w:rPr>
        <w:t>村村有点、两乡一站、全县一场</w:t>
      </w:r>
      <w:r>
        <w:rPr>
          <w:rFonts w:hint="cs" w:eastAsia="仿宋_GB2312"/>
          <w:sz w:val="32"/>
          <w:szCs w:val="32"/>
        </w:rPr>
        <w:t>”</w:t>
      </w:r>
      <w:r>
        <w:rPr>
          <w:rFonts w:hint="eastAsia" w:eastAsia="仿宋_GB2312"/>
          <w:sz w:val="32"/>
          <w:szCs w:val="32"/>
        </w:rPr>
        <w:t>的</w:t>
      </w:r>
      <w:r>
        <w:rPr>
          <w:rFonts w:hint="cs" w:eastAsia="仿宋_GB2312"/>
          <w:sz w:val="32"/>
          <w:szCs w:val="32"/>
        </w:rPr>
        <w:t>“</w:t>
      </w:r>
      <w:r>
        <w:rPr>
          <w:rFonts w:hint="eastAsia" w:eastAsia="仿宋_GB2312"/>
          <w:sz w:val="32"/>
          <w:szCs w:val="32"/>
        </w:rPr>
        <w:t>点、站、场</w:t>
      </w:r>
      <w:r>
        <w:rPr>
          <w:rFonts w:hint="cs" w:eastAsia="仿宋_GB2312"/>
          <w:sz w:val="32"/>
          <w:szCs w:val="32"/>
        </w:rPr>
        <w:t>”</w:t>
      </w:r>
      <w:r>
        <w:rPr>
          <w:rFonts w:hint="eastAsia" w:eastAsia="仿宋_GB2312"/>
          <w:sz w:val="32"/>
          <w:szCs w:val="32"/>
        </w:rPr>
        <w:t>网点分布。推进农村生活垃圾分类处理。强化分类处理主体责任，建立任务指标落实体系，定目标、定任务、定措施，将目标任务分解到有关乡镇</w:t>
      </w:r>
      <w:r>
        <w:rPr>
          <w:rFonts w:hint="eastAsia" w:eastAsia="仿宋_GB2312"/>
          <w:sz w:val="32"/>
          <w:szCs w:val="32"/>
          <w:lang w:eastAsia="zh-CN"/>
        </w:rPr>
        <w:t>（</w:t>
      </w:r>
      <w:r>
        <w:rPr>
          <w:rFonts w:hint="eastAsia" w:eastAsia="仿宋_GB2312"/>
          <w:sz w:val="32"/>
          <w:szCs w:val="32"/>
        </w:rPr>
        <w:t>街道</w:t>
      </w:r>
      <w:r>
        <w:rPr>
          <w:rFonts w:hint="eastAsia" w:eastAsia="仿宋_GB2312"/>
          <w:sz w:val="32"/>
          <w:szCs w:val="32"/>
          <w:lang w:eastAsia="zh-CN"/>
        </w:rPr>
        <w:t>）</w:t>
      </w:r>
      <w:r>
        <w:rPr>
          <w:rFonts w:hint="eastAsia" w:eastAsia="仿宋_GB2312"/>
          <w:sz w:val="32"/>
          <w:szCs w:val="32"/>
        </w:rPr>
        <w:t>、村</w:t>
      </w:r>
      <w:r>
        <w:rPr>
          <w:rFonts w:hint="eastAsia" w:eastAsia="仿宋_GB2312"/>
          <w:sz w:val="32"/>
          <w:szCs w:val="32"/>
          <w:lang w:eastAsia="zh-CN"/>
        </w:rPr>
        <w:t>（</w:t>
      </w:r>
      <w:r>
        <w:rPr>
          <w:rFonts w:hint="eastAsia" w:eastAsia="仿宋_GB2312"/>
          <w:sz w:val="32"/>
          <w:szCs w:val="32"/>
        </w:rPr>
        <w:t>社区</w:t>
      </w:r>
      <w:r>
        <w:rPr>
          <w:rFonts w:hint="eastAsia" w:eastAsia="仿宋_GB2312"/>
          <w:sz w:val="32"/>
          <w:szCs w:val="32"/>
          <w:lang w:eastAsia="zh-CN"/>
        </w:rPr>
        <w:t>）</w:t>
      </w:r>
      <w:r>
        <w:rPr>
          <w:rFonts w:hint="eastAsia" w:eastAsia="仿宋_GB2312"/>
          <w:sz w:val="32"/>
          <w:szCs w:val="32"/>
        </w:rPr>
        <w:t>，到岗到户到人。健全分类投放、分类收集、分类运输、分类处理的垃圾处理体系。完善农村垃圾处理设施，推行</w:t>
      </w:r>
      <w:r>
        <w:rPr>
          <w:rFonts w:hint="cs" w:eastAsia="仿宋_GB2312"/>
          <w:sz w:val="32"/>
          <w:szCs w:val="32"/>
        </w:rPr>
        <w:t>“</w:t>
      </w:r>
      <w:r>
        <w:rPr>
          <w:rFonts w:hint="eastAsia" w:eastAsia="仿宋_GB2312"/>
          <w:sz w:val="32"/>
          <w:szCs w:val="32"/>
        </w:rPr>
        <w:t>桶装车载</w:t>
      </w:r>
      <w:r>
        <w:rPr>
          <w:rFonts w:hint="cs" w:eastAsia="仿宋_GB2312"/>
          <w:sz w:val="32"/>
          <w:szCs w:val="32"/>
        </w:rPr>
        <w:t>”</w:t>
      </w:r>
      <w:r>
        <w:rPr>
          <w:rFonts w:hint="eastAsia" w:eastAsia="仿宋_GB2312"/>
          <w:sz w:val="32"/>
          <w:szCs w:val="32"/>
        </w:rPr>
        <w:t>的垃圾收运模式，支持配置垃圾分类收集容器、后装式垃圾压缩车、电动环保收集车或小型垃圾收集车。建立分类运输体系，设计垃圾运输路线，健全生活垃圾分类相衔接的收运网络。</w:t>
      </w:r>
    </w:p>
    <w:p>
      <w:pPr>
        <w:ind w:firstLine="643" w:firstLineChars="200"/>
        <w:rPr>
          <w:rFonts w:eastAsia="仿宋_GB2312"/>
          <w:sz w:val="32"/>
          <w:szCs w:val="32"/>
        </w:rPr>
      </w:pPr>
      <w:r>
        <w:rPr>
          <w:rFonts w:hint="eastAsia" w:eastAsia="仿宋_GB2312"/>
          <w:b/>
          <w:sz w:val="32"/>
          <w:szCs w:val="32"/>
        </w:rPr>
        <w:t>启动乡村垃圾就地就近处置试点。</w:t>
      </w:r>
      <w:r>
        <w:rPr>
          <w:rFonts w:hint="eastAsia" w:eastAsia="仿宋_GB2312"/>
          <w:sz w:val="32"/>
          <w:szCs w:val="32"/>
        </w:rPr>
        <w:t>探索肥料化能源化利用。以源头分类减量化为目的，选择部分基础较好的村镇，探索多种就地就近处理模式，重点指导按</w:t>
      </w:r>
      <w:r>
        <w:rPr>
          <w:rFonts w:hint="cs" w:eastAsia="仿宋_GB2312"/>
          <w:sz w:val="32"/>
          <w:szCs w:val="32"/>
        </w:rPr>
        <w:t>“</w:t>
      </w:r>
      <w:r>
        <w:rPr>
          <w:rFonts w:hint="eastAsia" w:eastAsia="仿宋_GB2312"/>
          <w:sz w:val="32"/>
          <w:szCs w:val="32"/>
        </w:rPr>
        <w:t>可还田垃圾</w:t>
      </w:r>
      <w:r>
        <w:rPr>
          <w:rFonts w:hint="cs" w:eastAsia="仿宋_GB2312"/>
          <w:sz w:val="32"/>
          <w:szCs w:val="32"/>
        </w:rPr>
        <w:t>”“</w:t>
      </w:r>
      <w:r>
        <w:rPr>
          <w:rFonts w:hint="eastAsia" w:eastAsia="仿宋_GB2312"/>
          <w:sz w:val="32"/>
          <w:szCs w:val="32"/>
        </w:rPr>
        <w:t>不可还田垃圾</w:t>
      </w:r>
      <w:r>
        <w:rPr>
          <w:rFonts w:hint="cs" w:eastAsia="仿宋_GB2312"/>
          <w:sz w:val="32"/>
          <w:szCs w:val="32"/>
        </w:rPr>
        <w:t>”</w:t>
      </w:r>
      <w:r>
        <w:rPr>
          <w:rFonts w:hint="eastAsia" w:eastAsia="仿宋_GB2312"/>
          <w:sz w:val="32"/>
          <w:szCs w:val="32"/>
        </w:rPr>
        <w:t>进行分类投放和处理，因地制宜推行农村垃圾源头减量模式，积极推进果皮、厨余等可降解有机垃圾就近堆肥，在部分养殖业较发达的乡村，支持建设农村沼气设施，综合处理可还田生活垃圾与畜禽粪污，发展生物质能源。探索垃圾就地卫生填埋模式。充分利用荒沟（沟壑）多的条件，支持部分试点乡村强化垃圾分类人员队伍和卫生填埋设施建设，引导将建筑垃圾、固体废弃物用于填沟造地、铺路垫坑，支持建设一批村级或联村垃圾填埋场，实行就地卫生填埋。</w:t>
      </w:r>
    </w:p>
    <w:p>
      <w:pPr>
        <w:ind w:firstLine="643" w:firstLineChars="200"/>
        <w:rPr>
          <w:rFonts w:eastAsia="仿宋_GB2312"/>
          <w:b/>
          <w:sz w:val="32"/>
          <w:szCs w:val="32"/>
        </w:rPr>
      </w:pPr>
      <w:r>
        <w:rPr>
          <w:rFonts w:hint="eastAsia" w:eastAsia="仿宋_GB2312"/>
          <w:b/>
          <w:sz w:val="32"/>
          <w:szCs w:val="32"/>
        </w:rPr>
        <w:t>（二）强化农村厕所和生活污水治理改造</w:t>
      </w:r>
    </w:p>
    <w:p>
      <w:pPr>
        <w:ind w:firstLine="640" w:firstLineChars="200"/>
        <w:rPr>
          <w:rFonts w:eastAsia="仿宋_GB2312"/>
          <w:sz w:val="32"/>
          <w:szCs w:val="32"/>
        </w:rPr>
      </w:pPr>
      <w:r>
        <w:rPr>
          <w:rFonts w:hint="eastAsia" w:eastAsia="仿宋_GB2312"/>
          <w:sz w:val="32"/>
          <w:szCs w:val="32"/>
        </w:rPr>
        <w:t>深入推进农村污水排放和治理体系建设，进一步提高废水再利用水平。</w:t>
      </w:r>
    </w:p>
    <w:p>
      <w:pPr>
        <w:ind w:firstLine="643" w:firstLineChars="200"/>
        <w:rPr>
          <w:rFonts w:eastAsia="仿宋_GB2312"/>
          <w:sz w:val="32"/>
          <w:szCs w:val="32"/>
        </w:rPr>
      </w:pPr>
      <w:r>
        <w:rPr>
          <w:rFonts w:hint="eastAsia" w:eastAsia="仿宋_GB2312"/>
          <w:b/>
          <w:sz w:val="32"/>
          <w:szCs w:val="32"/>
        </w:rPr>
        <w:t>加快农村厕所革命。</w:t>
      </w:r>
      <w:r>
        <w:rPr>
          <w:rFonts w:hint="eastAsia" w:eastAsia="仿宋_GB2312"/>
          <w:sz w:val="32"/>
          <w:szCs w:val="32"/>
        </w:rPr>
        <w:t>推进农村户用厕所改造，按照分类实施、集中推进、提标扩面的思路推进农村改厕。编制农村户用厕所改造实施方案，重点支持农民建设室内厕所，明确分阶段任务和具体措施，制定室内厕所建设标准和施工操作规范。建设完善乡村公共厕所，统筹布局村庄公共厕所、中小学厕所，着力进行无害化改造和建设。落实《旅游厕所质量等级的划分与评定》（</w:t>
      </w:r>
      <w:r>
        <w:rPr>
          <w:rFonts w:eastAsia="仿宋_GB2312"/>
          <w:sz w:val="32"/>
          <w:szCs w:val="32"/>
        </w:rPr>
        <w:t>GB/T</w:t>
      </w:r>
      <w:r>
        <w:rPr>
          <w:rFonts w:hint="eastAsia" w:eastAsia="仿宋_GB2312"/>
          <w:sz w:val="32"/>
          <w:szCs w:val="32"/>
        </w:rPr>
        <w:t>）标准，厕所外部设计注重与周边和城乡整体环境布局协调，注重体现地域文化特色，建设具有永顺特点的</w:t>
      </w:r>
      <w:r>
        <w:rPr>
          <w:rFonts w:hint="cs" w:eastAsia="仿宋_GB2312"/>
          <w:sz w:val="32"/>
          <w:szCs w:val="32"/>
        </w:rPr>
        <w:t>“</w:t>
      </w:r>
      <w:r>
        <w:rPr>
          <w:rFonts w:hint="eastAsia" w:eastAsia="仿宋_GB2312"/>
          <w:sz w:val="32"/>
          <w:szCs w:val="32"/>
        </w:rPr>
        <w:t>生态旅游公厕</w:t>
      </w:r>
      <w:r>
        <w:rPr>
          <w:rFonts w:hint="cs" w:eastAsia="仿宋_GB2312"/>
          <w:sz w:val="32"/>
          <w:szCs w:val="32"/>
        </w:rPr>
        <w:t>”</w:t>
      </w:r>
      <w:r>
        <w:rPr>
          <w:rFonts w:hint="eastAsia" w:eastAsia="仿宋_GB2312"/>
          <w:sz w:val="32"/>
          <w:szCs w:val="32"/>
        </w:rPr>
        <w:t>。建立长效管护机制，发挥市场主体作用，鼓励企业或个人参与改厕及检查维修、定期收运、回收利用等工作。引导有条件的村镇建立农村卫生厕所服务站或专业公司，配备精干高效、责任心强的管护人员，明确具体实施办法和维修、抽取、转运、处理的具体要求。建立完善管护服务价格补偿机制，按照政府补助引导、集体和社会资助、群众自筹相结合的原则，多方筹集改厕后续管护资金。</w:t>
      </w:r>
    </w:p>
    <w:p>
      <w:pPr>
        <w:ind w:firstLine="643" w:firstLineChars="200"/>
        <w:rPr>
          <w:rFonts w:eastAsia="仿宋_GB2312"/>
          <w:sz w:val="32"/>
          <w:szCs w:val="32"/>
        </w:rPr>
      </w:pPr>
      <w:r>
        <w:rPr>
          <w:rFonts w:hint="eastAsia" w:eastAsia="仿宋_GB2312"/>
          <w:b/>
          <w:sz w:val="32"/>
          <w:szCs w:val="32"/>
        </w:rPr>
        <w:t>统筹城乡污水处理。</w:t>
      </w:r>
      <w:r>
        <w:rPr>
          <w:rFonts w:hint="eastAsia" w:eastAsia="仿宋_GB2312"/>
          <w:sz w:val="32"/>
          <w:szCs w:val="32"/>
        </w:rPr>
        <w:t>完善雨污分流体系，统筹城乡建设规划管理，协调排水排污等基础设施配置，加快地处近郊区的村庄与城镇排水、排污体系等基础设施互联互通，促进农村完善雨污分流体系。在城镇近郊、城镇污水处理厂周边的村庄，优先采用</w:t>
      </w:r>
      <w:r>
        <w:rPr>
          <w:rFonts w:hint="cs" w:eastAsia="仿宋_GB2312"/>
          <w:sz w:val="32"/>
          <w:szCs w:val="32"/>
        </w:rPr>
        <w:t>“</w:t>
      </w:r>
      <w:r>
        <w:rPr>
          <w:rFonts w:hint="eastAsia" w:eastAsia="仿宋_GB2312"/>
          <w:sz w:val="32"/>
          <w:szCs w:val="32"/>
        </w:rPr>
        <w:t>管网输送</w:t>
      </w:r>
      <w:r>
        <w:rPr>
          <w:rFonts w:hint="cs" w:eastAsia="仿宋_GB2312"/>
          <w:sz w:val="32"/>
          <w:szCs w:val="32"/>
        </w:rPr>
        <w:t>”</w:t>
      </w:r>
      <w:r>
        <w:rPr>
          <w:rFonts w:hint="eastAsia" w:eastAsia="仿宋_GB2312"/>
          <w:sz w:val="32"/>
          <w:szCs w:val="32"/>
        </w:rPr>
        <w:t>模式，推进与城镇管网接驳，将村庄生活污水纳入城镇污水处理系统统一收集处理。在村庄密度较高、人口较多的农村，建设污水处理站和集中式污水处理设施，提高污水集中收集和处理率。加强污水处理设施和技术改进，提高污水处理能力，确保出水三项污染物达到地表水Ⅴ类标准。鼓励以户为单位，建设</w:t>
      </w:r>
      <w:r>
        <w:rPr>
          <w:rFonts w:hint="eastAsia" w:eastAsia="仿宋_GB2312"/>
          <w:sz w:val="32"/>
          <w:szCs w:val="32"/>
          <w:lang w:eastAsia="zh-CN"/>
        </w:rPr>
        <w:t>生活污水</w:t>
      </w:r>
      <w:r>
        <w:rPr>
          <w:rFonts w:hint="eastAsia" w:eastAsia="仿宋_GB2312"/>
          <w:sz w:val="32"/>
          <w:szCs w:val="32"/>
        </w:rPr>
        <w:t>再循环利用的节水系统。开展河沟污水整治，围绕中小型河道、水库、水渠，全面排查工业和生活废水直接或间接非法排入河（沟、渠）道情况，全面清理河（沟、渠）内污水坑、臭水坑，对黑臭水体进行综合治理。重点畅通排放渠道，对排污渠道进行封盖处理，实施防臭、防漏、防渗措施；对生活污水排放形成的臭水沟、臭水坑、臭水池，因地制宜，综合采取垫土、填埋等物理技术与絮凝沉降等化学技术，以及微生态系统修复等生物技术进行整治。</w:t>
      </w:r>
    </w:p>
    <w:p>
      <w:pPr>
        <w:ind w:firstLine="643" w:firstLineChars="200"/>
        <w:rPr>
          <w:rFonts w:eastAsia="仿宋_GB2312"/>
          <w:b/>
          <w:sz w:val="32"/>
          <w:szCs w:val="32"/>
        </w:rPr>
      </w:pPr>
      <w:r>
        <w:rPr>
          <w:rFonts w:hint="eastAsia" w:eastAsia="仿宋_GB2312"/>
          <w:b/>
          <w:sz w:val="32"/>
          <w:szCs w:val="32"/>
        </w:rPr>
        <w:t>（三）提升乡村建设风貌</w:t>
      </w:r>
    </w:p>
    <w:p>
      <w:pPr>
        <w:ind w:firstLine="640" w:firstLineChars="200"/>
        <w:rPr>
          <w:rFonts w:eastAsia="仿宋_GB2312"/>
          <w:sz w:val="32"/>
          <w:szCs w:val="32"/>
        </w:rPr>
      </w:pPr>
      <w:r>
        <w:rPr>
          <w:rFonts w:hint="eastAsia" w:eastAsia="仿宋_GB2312"/>
          <w:sz w:val="32"/>
          <w:szCs w:val="32"/>
        </w:rPr>
        <w:t>与发展乡村旅游、提高农民生活品质相结合，开展违规建筑清理和危房改造，促进乡村建筑和庭院特色化建设，实施乡村绿化美化亮化工程，提升特色乡村风貌。</w:t>
      </w:r>
    </w:p>
    <w:p>
      <w:pPr>
        <w:ind w:firstLine="643" w:firstLineChars="200"/>
        <w:rPr>
          <w:rFonts w:eastAsia="仿宋_GB2312"/>
          <w:sz w:val="32"/>
          <w:szCs w:val="32"/>
        </w:rPr>
      </w:pPr>
      <w:r>
        <w:rPr>
          <w:rFonts w:hint="eastAsia" w:eastAsia="仿宋_GB2312"/>
          <w:b/>
          <w:sz w:val="32"/>
          <w:szCs w:val="32"/>
        </w:rPr>
        <w:t>加强村庄建筑整治和引导。</w:t>
      </w:r>
      <w:r>
        <w:rPr>
          <w:rFonts w:hint="eastAsia" w:eastAsia="仿宋_GB2312"/>
          <w:sz w:val="32"/>
          <w:szCs w:val="32"/>
        </w:rPr>
        <w:t>全面清理违章建筑，在全县范围内开展违章建筑专项清查行动，全面排查占用基本农田、侵占村庄规划道路和公共绿地、违反规划功能及破坏景观、占用集体土地未批先建等违法违章建筑情况，并进行登记造册。开展农村危房改造，全面鉴定农村危房，分别制定拆除重建和修缮加固方案，实行一户一档农村危房改造和档案管理机制，实行</w:t>
      </w:r>
      <w:r>
        <w:rPr>
          <w:rFonts w:hint="cs" w:eastAsia="仿宋_GB2312"/>
          <w:sz w:val="32"/>
          <w:szCs w:val="32"/>
        </w:rPr>
        <w:t>“</w:t>
      </w:r>
      <w:r>
        <w:rPr>
          <w:rFonts w:hint="eastAsia" w:eastAsia="仿宋_GB2312"/>
          <w:sz w:val="32"/>
          <w:szCs w:val="32"/>
        </w:rPr>
        <w:t>三最两就</w:t>
      </w:r>
      <w:r>
        <w:rPr>
          <w:rFonts w:hint="cs" w:eastAsia="仿宋_GB2312"/>
          <w:sz w:val="32"/>
          <w:szCs w:val="32"/>
        </w:rPr>
        <w:t>”</w:t>
      </w:r>
      <w:r>
        <w:rPr>
          <w:rFonts w:hint="eastAsia" w:eastAsia="仿宋_GB2312"/>
          <w:sz w:val="32"/>
          <w:szCs w:val="32"/>
        </w:rPr>
        <w:t>，即</w:t>
      </w:r>
      <w:r>
        <w:rPr>
          <w:rFonts w:hint="cs" w:eastAsia="仿宋_GB2312"/>
          <w:sz w:val="32"/>
          <w:szCs w:val="32"/>
        </w:rPr>
        <w:t>“</w:t>
      </w:r>
      <w:r>
        <w:rPr>
          <w:rFonts w:hint="eastAsia" w:eastAsia="仿宋_GB2312"/>
          <w:sz w:val="32"/>
          <w:szCs w:val="32"/>
        </w:rPr>
        <w:t>优先帮助住房最危险、经济最贫困农户，解决最基本的住房安全问题；采取就地、就近重建翻建的改造方式</w:t>
      </w:r>
      <w:r>
        <w:rPr>
          <w:rFonts w:hint="cs" w:eastAsia="仿宋_GB2312"/>
          <w:sz w:val="32"/>
          <w:szCs w:val="32"/>
        </w:rPr>
        <w:t>”</w:t>
      </w:r>
      <w:r>
        <w:rPr>
          <w:rFonts w:hint="eastAsia" w:eastAsia="仿宋_GB2312"/>
          <w:sz w:val="32"/>
          <w:szCs w:val="32"/>
        </w:rPr>
        <w:t>。强化乡村建筑特色，根据自然地理环境、社会文化环境，引导村落形成地域特征鲜明的建筑风貌，加强对民居色彩的规划管理和控制。结合宅基地</w:t>
      </w:r>
      <w:r>
        <w:rPr>
          <w:rFonts w:hint="cs" w:eastAsia="仿宋_GB2312"/>
          <w:sz w:val="32"/>
          <w:szCs w:val="32"/>
        </w:rPr>
        <w:t>“</w:t>
      </w:r>
      <w:r>
        <w:rPr>
          <w:rFonts w:hint="eastAsia" w:eastAsia="仿宋_GB2312"/>
          <w:sz w:val="32"/>
          <w:szCs w:val="32"/>
        </w:rPr>
        <w:t>三权分置</w:t>
      </w:r>
      <w:r>
        <w:rPr>
          <w:rFonts w:hint="cs" w:eastAsia="仿宋_GB2312"/>
          <w:sz w:val="32"/>
          <w:szCs w:val="32"/>
        </w:rPr>
        <w:t>”</w:t>
      </w:r>
      <w:r>
        <w:rPr>
          <w:rFonts w:hint="eastAsia" w:eastAsia="仿宋_GB2312"/>
          <w:sz w:val="32"/>
          <w:szCs w:val="32"/>
        </w:rPr>
        <w:t>改革，加强社会资本与农户合作，发展以特色民宿为主题的乡村旅游，加快农村民居的特色化改造。提升庭园风貌，开展</w:t>
      </w:r>
      <w:r>
        <w:rPr>
          <w:rFonts w:hint="cs" w:eastAsia="仿宋_GB2312"/>
          <w:sz w:val="32"/>
          <w:szCs w:val="32"/>
        </w:rPr>
        <w:t>“</w:t>
      </w:r>
      <w:r>
        <w:rPr>
          <w:rFonts w:hint="eastAsia" w:eastAsia="仿宋_GB2312"/>
          <w:sz w:val="32"/>
          <w:szCs w:val="32"/>
        </w:rPr>
        <w:t>美丽庭院</w:t>
      </w:r>
      <w:r>
        <w:rPr>
          <w:rFonts w:hint="cs" w:eastAsia="仿宋_GB2312"/>
          <w:sz w:val="32"/>
          <w:szCs w:val="32"/>
        </w:rPr>
        <w:t>”</w:t>
      </w:r>
      <w:r>
        <w:rPr>
          <w:rFonts w:hint="eastAsia" w:eastAsia="仿宋_GB2312"/>
          <w:sz w:val="32"/>
          <w:szCs w:val="32"/>
        </w:rPr>
        <w:t>争创行动，统筹考虑各村地理位置、基础条件、文化特色，制定庭园环境整治方案，突出独特的村居风貌、传统风土人情，注重保护古树、老宅等鲜活的乡村符号元素，融入特色乡土文化，留住乡愁、乡韵，一村一景色、一户一新貌，打造一批特色鲜明、乡土气息浓郁、面貌焕然一新的亮点村、示范村。</w:t>
      </w:r>
    </w:p>
    <w:p>
      <w:pPr>
        <w:ind w:firstLine="643" w:firstLineChars="200"/>
        <w:rPr>
          <w:rFonts w:eastAsia="仿宋_GB2312"/>
          <w:sz w:val="32"/>
          <w:szCs w:val="32"/>
        </w:rPr>
      </w:pPr>
      <w:r>
        <w:rPr>
          <w:rFonts w:hint="eastAsia" w:eastAsia="仿宋_GB2312"/>
          <w:b/>
          <w:sz w:val="32"/>
          <w:szCs w:val="32"/>
        </w:rPr>
        <w:t>建设完善村内道路。</w:t>
      </w:r>
      <w:r>
        <w:rPr>
          <w:rFonts w:hint="eastAsia" w:eastAsia="仿宋_GB2312"/>
          <w:sz w:val="32"/>
          <w:szCs w:val="32"/>
        </w:rPr>
        <w:t>大力推进通村组道路、入户道路建设，基本解决村内道路泥泞、村民出行不便等问题。实现中心村的通村及村内路网布局合理，村内街道、巷道、通户道主次分明，道路结构、形态、宽度等自然合理，传统巷道保护良好。村庄主入口应设标识标牌。自然</w:t>
      </w:r>
      <w:r>
        <w:rPr>
          <w:rFonts w:hint="eastAsia" w:eastAsia="仿宋_GB2312"/>
          <w:sz w:val="32"/>
          <w:szCs w:val="32"/>
          <w:lang w:eastAsia="zh-CN"/>
        </w:rPr>
        <w:t>村</w:t>
      </w:r>
      <w:r>
        <w:rPr>
          <w:rFonts w:hint="eastAsia" w:eastAsia="仿宋_GB2312"/>
          <w:sz w:val="32"/>
          <w:szCs w:val="32"/>
        </w:rPr>
        <w:t>内道路路面平整，边沟畅通，无障碍，养护良好，基本达到农民村内出行</w:t>
      </w:r>
      <w:r>
        <w:rPr>
          <w:rFonts w:hint="cs" w:eastAsia="仿宋_GB2312"/>
          <w:sz w:val="32"/>
          <w:szCs w:val="32"/>
        </w:rPr>
        <w:t>“</w:t>
      </w:r>
      <w:r>
        <w:rPr>
          <w:rFonts w:hint="eastAsia" w:eastAsia="仿宋_GB2312"/>
          <w:sz w:val="32"/>
          <w:szCs w:val="32"/>
        </w:rPr>
        <w:t>晴天不沾土、雨天不踩泥、风天不起尘</w:t>
      </w:r>
      <w:r>
        <w:rPr>
          <w:rFonts w:hint="cs" w:eastAsia="仿宋_GB2312"/>
          <w:sz w:val="32"/>
          <w:szCs w:val="32"/>
        </w:rPr>
        <w:t>”</w:t>
      </w:r>
      <w:r>
        <w:rPr>
          <w:rFonts w:hint="eastAsia" w:eastAsia="仿宋_GB2312"/>
          <w:sz w:val="32"/>
          <w:szCs w:val="32"/>
        </w:rPr>
        <w:t>。</w:t>
      </w:r>
    </w:p>
    <w:p>
      <w:pPr>
        <w:ind w:firstLine="643" w:firstLineChars="200"/>
        <w:rPr>
          <w:rFonts w:eastAsia="仿宋_GB2312"/>
          <w:sz w:val="32"/>
          <w:szCs w:val="32"/>
        </w:rPr>
      </w:pPr>
      <w:r>
        <w:rPr>
          <w:rFonts w:hint="eastAsia" w:eastAsia="仿宋_GB2312"/>
          <w:b/>
          <w:sz w:val="32"/>
          <w:szCs w:val="32"/>
        </w:rPr>
        <w:t>开展农村绿化美化亮化建设。</w:t>
      </w:r>
      <w:r>
        <w:rPr>
          <w:rFonts w:hint="eastAsia" w:eastAsia="仿宋_GB2312"/>
          <w:sz w:val="32"/>
          <w:szCs w:val="32"/>
        </w:rPr>
        <w:t>建设覆盖城乡的田园绿道，建设覆盖城乡的田园绿道，统筹优化山水林田湖草。制订《乡村道路绿道化改造导则》，充分挖掘利用现有乡村道路资源，按经济、美观、实用的原则，对乡村道路进行绿道化改造，按照</w:t>
      </w:r>
      <w:r>
        <w:rPr>
          <w:rFonts w:hint="cs" w:eastAsia="仿宋_GB2312"/>
          <w:sz w:val="32"/>
          <w:szCs w:val="32"/>
        </w:rPr>
        <w:t>“</w:t>
      </w:r>
      <w:r>
        <w:rPr>
          <w:rFonts w:hint="eastAsia" w:eastAsia="仿宋_GB2312"/>
          <w:sz w:val="32"/>
          <w:szCs w:val="32"/>
        </w:rPr>
        <w:t>全域增绿</w:t>
      </w:r>
      <w:r>
        <w:rPr>
          <w:rFonts w:hint="cs" w:eastAsia="仿宋_GB2312"/>
          <w:sz w:val="32"/>
          <w:szCs w:val="32"/>
        </w:rPr>
        <w:t>”</w:t>
      </w:r>
      <w:r>
        <w:rPr>
          <w:rFonts w:hint="eastAsia" w:eastAsia="仿宋_GB2312"/>
          <w:sz w:val="32"/>
          <w:szCs w:val="32"/>
        </w:rPr>
        <w:t>的要求，串联、打造覆盖城乡的绿带、公园、小游园和微绿地的乡村绿道网络。提升村庄绿化水平，坚持</w:t>
      </w:r>
      <w:r>
        <w:rPr>
          <w:rFonts w:hint="cs" w:eastAsia="仿宋_GB2312"/>
          <w:sz w:val="32"/>
          <w:szCs w:val="32"/>
        </w:rPr>
        <w:t>“</w:t>
      </w:r>
      <w:r>
        <w:rPr>
          <w:rFonts w:hint="eastAsia" w:eastAsia="仿宋_GB2312"/>
          <w:sz w:val="32"/>
          <w:szCs w:val="32"/>
        </w:rPr>
        <w:t>宜林则林，宜果则果</w:t>
      </w:r>
      <w:r>
        <w:rPr>
          <w:rFonts w:hint="cs" w:eastAsia="仿宋_GB2312"/>
          <w:sz w:val="32"/>
          <w:szCs w:val="32"/>
        </w:rPr>
        <w:t>”</w:t>
      </w:r>
      <w:r>
        <w:rPr>
          <w:rFonts w:hint="eastAsia" w:eastAsia="仿宋_GB2312"/>
          <w:sz w:val="32"/>
          <w:szCs w:val="32"/>
        </w:rPr>
        <w:t>原则，做好树种选择和栽植养护，全面推进村边、街道、庭院、公共场所、四旁隙地绿化工作，引导农村居民开展河边、溪边、渠边、塘边绿化，打造滨水绿色长廊。实施乡村亮化工程，根据人口数量、村庄布局等特点，规划照明布局、灯具选择、颜色搭配，统筹制定乡村亮化工程实施方案，加快乡村亮化和新能源利用的有机结合，全面推广节能环保、长久耐用的太阳能照明设施，在进一步改善村庄主干道和公共活动空间亮化工程的基础上，着重推进村庄巷道的亮化，规划期内中心村、重点基层村村庄干道、巷道亮化实现全覆盖。</w:t>
      </w:r>
    </w:p>
    <w:p>
      <w:pPr>
        <w:ind w:firstLine="643" w:firstLineChars="200"/>
        <w:rPr>
          <w:rFonts w:eastAsia="仿宋_GB2312"/>
          <w:sz w:val="32"/>
          <w:szCs w:val="32"/>
        </w:rPr>
      </w:pPr>
      <w:r>
        <w:rPr>
          <w:rFonts w:hint="eastAsia" w:eastAsia="仿宋_GB2312"/>
          <w:b/>
          <w:sz w:val="32"/>
          <w:szCs w:val="32"/>
        </w:rPr>
        <w:t>实施宜居宜业美丽乡村集中连片推进工程。</w:t>
      </w:r>
      <w:r>
        <w:rPr>
          <w:rFonts w:hint="eastAsia" w:eastAsia="仿宋_GB2312"/>
          <w:sz w:val="32"/>
          <w:szCs w:val="32"/>
        </w:rPr>
        <w:t>坚持整村推进、集中连片打造、整乡整镇提升，大力实施</w:t>
      </w:r>
      <w:r>
        <w:rPr>
          <w:rFonts w:hint="cs" w:eastAsia="仿宋_GB2312"/>
          <w:sz w:val="32"/>
          <w:szCs w:val="32"/>
        </w:rPr>
        <w:t>“</w:t>
      </w:r>
      <w:r>
        <w:rPr>
          <w:rFonts w:hint="eastAsia" w:eastAsia="仿宋_GB2312"/>
          <w:sz w:val="32"/>
          <w:szCs w:val="32"/>
        </w:rPr>
        <w:t>宜居宜业美丽集中连片推进</w:t>
      </w:r>
      <w:r>
        <w:rPr>
          <w:rFonts w:hint="cs" w:eastAsia="仿宋_GB2312"/>
          <w:sz w:val="32"/>
          <w:szCs w:val="32"/>
        </w:rPr>
        <w:t>”</w:t>
      </w:r>
      <w:r>
        <w:rPr>
          <w:rFonts w:hint="eastAsia" w:eastAsia="仿宋_GB2312"/>
          <w:sz w:val="32"/>
          <w:szCs w:val="32"/>
        </w:rPr>
        <w:t>工程，实现农村道路畅通便捷、用水安全便利、住房适用美观、供电安全可靠、通讯质优价廉、村庄明亮整洁，农村生产生活生态条件全面改善，加快建设宜居宜业宜游美丽乡村，打造一批特色鲜明的美丽宜居示范村。</w:t>
      </w:r>
    </w:p>
    <w:p>
      <w:pPr>
        <w:pStyle w:val="8"/>
        <w:ind w:firstLine="602" w:firstLineChars="200"/>
        <w:jc w:val="left"/>
        <w:rPr>
          <w:sz w:val="30"/>
          <w:szCs w:val="30"/>
          <w:lang w:val="zh-CN"/>
        </w:rPr>
      </w:pPr>
      <w:bookmarkStart w:id="53" w:name="_Toc49929717"/>
      <w:bookmarkStart w:id="54" w:name="_Toc18915"/>
      <w:r>
        <w:rPr>
          <w:rFonts w:hint="eastAsia"/>
          <w:sz w:val="30"/>
          <w:szCs w:val="30"/>
          <w:lang w:val="zh-CN"/>
        </w:rPr>
        <w:t>第四节</w:t>
      </w:r>
      <w:r>
        <w:rPr>
          <w:sz w:val="30"/>
          <w:szCs w:val="30"/>
          <w:lang w:val="zh-CN"/>
        </w:rPr>
        <w:t xml:space="preserve">  </w:t>
      </w:r>
      <w:r>
        <w:rPr>
          <w:rFonts w:hint="eastAsia"/>
          <w:sz w:val="30"/>
          <w:szCs w:val="30"/>
          <w:lang w:val="zh-CN"/>
        </w:rPr>
        <w:t>农机化发展提升工程</w:t>
      </w:r>
      <w:bookmarkEnd w:id="53"/>
      <w:bookmarkEnd w:id="54"/>
    </w:p>
    <w:p>
      <w:pPr>
        <w:ind w:firstLine="643" w:firstLineChars="200"/>
        <w:rPr>
          <w:rFonts w:eastAsia="仿宋_GB2312"/>
          <w:b/>
          <w:sz w:val="32"/>
          <w:szCs w:val="32"/>
        </w:rPr>
      </w:pPr>
      <w:r>
        <w:rPr>
          <w:rFonts w:eastAsia="仿宋_GB2312"/>
          <w:b/>
          <w:sz w:val="32"/>
          <w:szCs w:val="32"/>
        </w:rPr>
        <w:t xml:space="preserve"> </w:t>
      </w:r>
      <w:r>
        <w:rPr>
          <w:rFonts w:hint="eastAsia" w:eastAsia="仿宋_GB2312"/>
          <w:b/>
          <w:sz w:val="32"/>
          <w:szCs w:val="32"/>
          <w:lang w:eastAsia="zh-CN"/>
        </w:rPr>
        <w:t>（</w:t>
      </w:r>
      <w:r>
        <w:rPr>
          <w:rFonts w:hint="eastAsia" w:eastAsia="仿宋_GB2312"/>
          <w:b/>
          <w:sz w:val="32"/>
          <w:szCs w:val="32"/>
        </w:rPr>
        <w:t>一</w:t>
      </w:r>
      <w:r>
        <w:rPr>
          <w:rFonts w:hint="eastAsia" w:eastAsia="仿宋_GB2312"/>
          <w:b/>
          <w:sz w:val="32"/>
          <w:szCs w:val="32"/>
          <w:lang w:eastAsia="zh-CN"/>
        </w:rPr>
        <w:t>）</w:t>
      </w:r>
      <w:r>
        <w:rPr>
          <w:rFonts w:hint="eastAsia" w:eastAsia="仿宋_GB2312"/>
          <w:b/>
          <w:sz w:val="32"/>
          <w:szCs w:val="32"/>
        </w:rPr>
        <w:t>加强农机农艺融合</w:t>
      </w:r>
    </w:p>
    <w:p>
      <w:pPr>
        <w:ind w:firstLine="640" w:firstLineChars="200"/>
        <w:rPr>
          <w:rFonts w:eastAsia="仿宋_GB2312"/>
          <w:sz w:val="32"/>
          <w:szCs w:val="32"/>
        </w:rPr>
      </w:pPr>
      <w:r>
        <w:rPr>
          <w:rFonts w:hint="eastAsia" w:eastAsia="仿宋_GB2312"/>
          <w:sz w:val="32"/>
          <w:szCs w:val="32"/>
        </w:rPr>
        <w:t>大力推进农机农艺融合，将机械适应性作为主要农作物科研育种、栽培方式推广的重要指标，有针对性地选择作物品种和种植方式。</w:t>
      </w:r>
    </w:p>
    <w:p>
      <w:pPr>
        <w:ind w:firstLine="640" w:firstLineChars="200"/>
        <w:rPr>
          <w:rFonts w:eastAsia="仿宋_GB2312"/>
          <w:sz w:val="32"/>
          <w:szCs w:val="32"/>
        </w:rPr>
      </w:pPr>
      <w:r>
        <w:rPr>
          <w:rFonts w:hint="eastAsia" w:eastAsia="仿宋_GB2312"/>
          <w:sz w:val="32"/>
          <w:szCs w:val="32"/>
        </w:rPr>
        <w:t>围绕发展优质果蔬生产，开展机械化生产技术路线研究。大田作物开展播种、育秧、移栽、采摘等环节机械化示范推广，设施农业要根据作物品种，逐步建立完善的机械化技术路线。同时，完善玉米、花生、水稻、油菜、蔬菜等作物轮作</w:t>
      </w:r>
      <w:r>
        <w:rPr>
          <w:rFonts w:hint="eastAsia" w:eastAsia="仿宋_GB2312"/>
          <w:sz w:val="32"/>
          <w:szCs w:val="32"/>
          <w:lang w:eastAsia="zh-CN"/>
        </w:rPr>
        <w:t>（</w:t>
      </w:r>
      <w:r>
        <w:rPr>
          <w:rFonts w:hint="eastAsia" w:eastAsia="仿宋_GB2312"/>
          <w:sz w:val="32"/>
          <w:szCs w:val="32"/>
        </w:rPr>
        <w:t>间作</w:t>
      </w:r>
      <w:r>
        <w:rPr>
          <w:rFonts w:hint="eastAsia" w:eastAsia="仿宋_GB2312"/>
          <w:sz w:val="32"/>
          <w:szCs w:val="32"/>
          <w:lang w:eastAsia="zh-CN"/>
        </w:rPr>
        <w:t>）</w:t>
      </w:r>
      <w:r>
        <w:rPr>
          <w:rFonts w:hint="eastAsia" w:eastAsia="仿宋_GB2312"/>
          <w:sz w:val="32"/>
          <w:szCs w:val="32"/>
        </w:rPr>
        <w:t>生产机械化技术路线、模式和作业规范，解决农作物茬口对接和种植行</w:t>
      </w:r>
      <w:r>
        <w:rPr>
          <w:rFonts w:hint="eastAsia" w:eastAsia="仿宋_GB2312"/>
          <w:sz w:val="32"/>
          <w:szCs w:val="32"/>
          <w:lang w:eastAsia="zh-CN"/>
        </w:rPr>
        <w:t>（</w:t>
      </w:r>
      <w:r>
        <w:rPr>
          <w:rFonts w:hint="eastAsia" w:eastAsia="仿宋_GB2312"/>
          <w:sz w:val="32"/>
          <w:szCs w:val="32"/>
        </w:rPr>
        <w:t>株</w:t>
      </w:r>
      <w:r>
        <w:rPr>
          <w:rFonts w:hint="eastAsia" w:eastAsia="仿宋_GB2312"/>
          <w:sz w:val="32"/>
          <w:szCs w:val="32"/>
          <w:lang w:eastAsia="zh-CN"/>
        </w:rPr>
        <w:t>）</w:t>
      </w:r>
      <w:r>
        <w:rPr>
          <w:rFonts w:hint="eastAsia" w:eastAsia="仿宋_GB2312"/>
          <w:sz w:val="32"/>
          <w:szCs w:val="32"/>
        </w:rPr>
        <w:t>距不规范等问题。加快突破田间管理、高效植保、收获后处理等机械化作业薄弱环节，以秸秆还田、深耕深松、节水灌溉、精量施肥</w:t>
      </w:r>
      <w:r>
        <w:rPr>
          <w:rFonts w:hint="eastAsia" w:eastAsia="仿宋_GB2312"/>
          <w:sz w:val="32"/>
          <w:szCs w:val="32"/>
          <w:lang w:eastAsia="zh-CN"/>
        </w:rPr>
        <w:t>（</w:t>
      </w:r>
      <w:r>
        <w:rPr>
          <w:rFonts w:hint="eastAsia" w:eastAsia="仿宋_GB2312"/>
          <w:sz w:val="32"/>
          <w:szCs w:val="32"/>
        </w:rPr>
        <w:t>药</w:t>
      </w:r>
      <w:r>
        <w:rPr>
          <w:rFonts w:hint="eastAsia" w:eastAsia="仿宋_GB2312"/>
          <w:sz w:val="32"/>
          <w:szCs w:val="32"/>
          <w:lang w:eastAsia="zh-CN"/>
        </w:rPr>
        <w:t>）</w:t>
      </w:r>
      <w:r>
        <w:rPr>
          <w:rFonts w:hint="eastAsia" w:eastAsia="仿宋_GB2312"/>
          <w:sz w:val="32"/>
          <w:szCs w:val="32"/>
        </w:rPr>
        <w:t>、航空植保为内容，开展集成技术研究，加快农机农艺融合，在果蔬业和畜牧业生产方面，加强农科教结合，选择适宜产品开展机械化生产技术路线研究。建设多种类生产示范区和样板田，开展机械化作业，推动标准化、规模化种植。</w:t>
      </w:r>
    </w:p>
    <w:p>
      <w:pPr>
        <w:ind w:firstLine="643" w:firstLineChars="200"/>
        <w:rPr>
          <w:rFonts w:eastAsia="仿宋_GB2312"/>
          <w:b/>
          <w:sz w:val="32"/>
          <w:szCs w:val="32"/>
        </w:rPr>
      </w:pPr>
      <w:r>
        <w:rPr>
          <w:rFonts w:eastAsia="仿宋_GB2312"/>
          <w:b/>
          <w:sz w:val="32"/>
          <w:szCs w:val="32"/>
        </w:rPr>
        <w:t xml:space="preserve"> </w:t>
      </w:r>
      <w:r>
        <w:rPr>
          <w:rFonts w:hint="eastAsia" w:eastAsia="仿宋_GB2312"/>
          <w:b/>
          <w:sz w:val="32"/>
          <w:szCs w:val="32"/>
          <w:lang w:eastAsia="zh-CN"/>
        </w:rPr>
        <w:t>（</w:t>
      </w:r>
      <w:r>
        <w:rPr>
          <w:rFonts w:hint="eastAsia" w:eastAsia="仿宋_GB2312"/>
          <w:b/>
          <w:sz w:val="32"/>
          <w:szCs w:val="32"/>
        </w:rPr>
        <w:t>二</w:t>
      </w:r>
      <w:r>
        <w:rPr>
          <w:rFonts w:hint="eastAsia" w:eastAsia="仿宋_GB2312"/>
          <w:b/>
          <w:sz w:val="32"/>
          <w:szCs w:val="32"/>
          <w:lang w:eastAsia="zh-CN"/>
        </w:rPr>
        <w:t>）</w:t>
      </w:r>
      <w:r>
        <w:rPr>
          <w:rFonts w:hint="eastAsia" w:eastAsia="仿宋_GB2312"/>
          <w:b/>
          <w:sz w:val="32"/>
          <w:szCs w:val="32"/>
        </w:rPr>
        <w:t>优化农机装备结构</w:t>
      </w:r>
    </w:p>
    <w:p>
      <w:pPr>
        <w:ind w:firstLine="640" w:firstLineChars="200"/>
        <w:rPr>
          <w:rFonts w:eastAsia="仿宋_GB2312"/>
          <w:sz w:val="32"/>
          <w:szCs w:val="32"/>
        </w:rPr>
      </w:pPr>
      <w:r>
        <w:rPr>
          <w:rFonts w:hint="eastAsia" w:eastAsia="仿宋_GB2312"/>
          <w:sz w:val="32"/>
          <w:szCs w:val="32"/>
        </w:rPr>
        <w:t>推动多功能、精准复式作业、高科技含量机械发展，重点发展大型拖拉机、水稻插秧机、花生收获机以及玉米青贮、秸秆打捆、粮食烘干等机械设备；加快高端农机装备引进、推广和应用；提高农机具配套比，提升农机装备利用率；推进油料作物收获、茎块类作物收获、果蔬类收获、肉蛋奶生产等方面的机械化；加强物联网技术在农机化生产上的应用，推进智能农机发展；继续实施农机报废更新政策，加快淘汰能耗高、污染重、性能低的老旧机械。</w:t>
      </w:r>
    </w:p>
    <w:p>
      <w:pPr>
        <w:ind w:firstLine="643" w:firstLineChars="200"/>
        <w:rPr>
          <w:rFonts w:eastAsia="仿宋_GB2312"/>
          <w:b/>
          <w:sz w:val="32"/>
          <w:szCs w:val="32"/>
        </w:rPr>
      </w:pPr>
      <w:r>
        <w:rPr>
          <w:rFonts w:eastAsia="仿宋_GB2312"/>
          <w:b/>
          <w:sz w:val="32"/>
          <w:szCs w:val="32"/>
        </w:rPr>
        <w:t xml:space="preserve"> </w:t>
      </w:r>
      <w:r>
        <w:rPr>
          <w:rFonts w:hint="eastAsia" w:eastAsia="仿宋_GB2312"/>
          <w:b/>
          <w:sz w:val="32"/>
          <w:szCs w:val="32"/>
          <w:lang w:eastAsia="zh-CN"/>
        </w:rPr>
        <w:t>（</w:t>
      </w:r>
      <w:r>
        <w:rPr>
          <w:rFonts w:hint="eastAsia" w:eastAsia="仿宋_GB2312"/>
          <w:b/>
          <w:sz w:val="32"/>
          <w:szCs w:val="32"/>
        </w:rPr>
        <w:t>三</w:t>
      </w:r>
      <w:r>
        <w:rPr>
          <w:rFonts w:hint="eastAsia" w:eastAsia="仿宋_GB2312"/>
          <w:b/>
          <w:sz w:val="32"/>
          <w:szCs w:val="32"/>
          <w:lang w:eastAsia="zh-CN"/>
        </w:rPr>
        <w:t>）</w:t>
      </w:r>
      <w:r>
        <w:rPr>
          <w:rFonts w:hint="eastAsia" w:eastAsia="仿宋_GB2312"/>
          <w:b/>
          <w:sz w:val="32"/>
          <w:szCs w:val="32"/>
        </w:rPr>
        <w:t>创建农机化示范区</w:t>
      </w:r>
    </w:p>
    <w:p>
      <w:pPr>
        <w:ind w:firstLine="640" w:firstLineChars="200"/>
        <w:rPr>
          <w:rFonts w:eastAsia="仿宋_GB2312"/>
          <w:sz w:val="32"/>
          <w:szCs w:val="32"/>
        </w:rPr>
      </w:pPr>
      <w:r>
        <w:rPr>
          <w:rFonts w:hint="eastAsia" w:eastAsia="仿宋_GB2312"/>
          <w:sz w:val="32"/>
          <w:szCs w:val="32"/>
        </w:rPr>
        <w:t>建设农业生产机械化示范园区，结合</w:t>
      </w:r>
      <w:r>
        <w:rPr>
          <w:rFonts w:hint="cs" w:eastAsia="仿宋_GB2312"/>
          <w:sz w:val="32"/>
          <w:szCs w:val="32"/>
        </w:rPr>
        <w:t>“</w:t>
      </w:r>
      <w:r>
        <w:rPr>
          <w:rFonts w:hint="eastAsia" w:eastAsia="仿宋_GB2312"/>
          <w:sz w:val="32"/>
          <w:szCs w:val="32"/>
        </w:rPr>
        <w:t>四优</w:t>
      </w:r>
      <w:r>
        <w:rPr>
          <w:rFonts w:hint="cs" w:eastAsia="仿宋_GB2312"/>
          <w:sz w:val="32"/>
          <w:szCs w:val="32"/>
        </w:rPr>
        <w:t>”</w:t>
      </w:r>
      <w:r>
        <w:rPr>
          <w:rFonts w:hint="eastAsia" w:eastAsia="仿宋_GB2312"/>
          <w:sz w:val="32"/>
          <w:szCs w:val="32"/>
        </w:rPr>
        <w:t>产业布局，合理确定示范种类和示范区域，探索形成具有地方特色的水稻、果蔬等生产的全程机械化技术路线和作业模式。依托补贴政策，推动示范园区农机装备结构调整，重点在</w:t>
      </w:r>
      <w:r>
        <w:rPr>
          <w:rFonts w:hint="cs" w:eastAsia="仿宋_GB2312"/>
          <w:sz w:val="32"/>
          <w:szCs w:val="32"/>
        </w:rPr>
        <w:t>“</w:t>
      </w:r>
      <w:r>
        <w:rPr>
          <w:rFonts w:hint="eastAsia" w:eastAsia="仿宋_GB2312"/>
          <w:sz w:val="32"/>
          <w:szCs w:val="32"/>
        </w:rPr>
        <w:t>四优</w:t>
      </w:r>
      <w:r>
        <w:rPr>
          <w:rFonts w:hint="cs" w:eastAsia="仿宋_GB2312"/>
          <w:sz w:val="32"/>
          <w:szCs w:val="32"/>
        </w:rPr>
        <w:t>”</w:t>
      </w:r>
      <w:r>
        <w:rPr>
          <w:rFonts w:hint="eastAsia" w:eastAsia="仿宋_GB2312"/>
          <w:sz w:val="32"/>
          <w:szCs w:val="32"/>
        </w:rPr>
        <w:t>薄弱环节取得突破。创新工作机制，探索政策扶持、装备提升、新型经营主体培育的新路径，建设主体突出、标准领先、规模适度的现代农机化示范区，力争在永顺县率先实现全面农业机械化。</w:t>
      </w:r>
    </w:p>
    <w:p>
      <w:pPr>
        <w:ind w:firstLine="643" w:firstLineChars="200"/>
        <w:rPr>
          <w:rFonts w:eastAsia="仿宋_GB2312"/>
          <w:b/>
          <w:sz w:val="32"/>
          <w:szCs w:val="32"/>
        </w:rPr>
      </w:pPr>
      <w:r>
        <w:rPr>
          <w:rFonts w:eastAsia="仿宋_GB2312"/>
          <w:b/>
          <w:sz w:val="32"/>
          <w:szCs w:val="32"/>
        </w:rPr>
        <w:t xml:space="preserve"> </w:t>
      </w:r>
      <w:r>
        <w:rPr>
          <w:rFonts w:hint="eastAsia" w:eastAsia="仿宋_GB2312"/>
          <w:b/>
          <w:sz w:val="32"/>
          <w:szCs w:val="32"/>
          <w:lang w:eastAsia="zh-CN"/>
        </w:rPr>
        <w:t>（</w:t>
      </w:r>
      <w:r>
        <w:rPr>
          <w:rFonts w:hint="eastAsia" w:eastAsia="仿宋_GB2312"/>
          <w:b/>
          <w:sz w:val="32"/>
          <w:szCs w:val="32"/>
        </w:rPr>
        <w:t>四</w:t>
      </w:r>
      <w:r>
        <w:rPr>
          <w:rFonts w:hint="eastAsia" w:eastAsia="仿宋_GB2312"/>
          <w:b/>
          <w:sz w:val="32"/>
          <w:szCs w:val="32"/>
          <w:lang w:eastAsia="zh-CN"/>
        </w:rPr>
        <w:t>）</w:t>
      </w:r>
      <w:r>
        <w:rPr>
          <w:rFonts w:hint="eastAsia" w:eastAsia="仿宋_GB2312"/>
          <w:b/>
          <w:sz w:val="32"/>
          <w:szCs w:val="32"/>
        </w:rPr>
        <w:t>发展壮大农机合作社</w:t>
      </w:r>
    </w:p>
    <w:p>
      <w:pPr>
        <w:ind w:firstLine="640" w:firstLineChars="200"/>
        <w:rPr>
          <w:rFonts w:eastAsia="仿宋_GB2312"/>
          <w:sz w:val="32"/>
          <w:szCs w:val="32"/>
        </w:rPr>
      </w:pPr>
      <w:r>
        <w:rPr>
          <w:rFonts w:hint="eastAsia" w:eastAsia="仿宋_GB2312"/>
          <w:sz w:val="32"/>
          <w:szCs w:val="32"/>
        </w:rPr>
        <w:t>充分发挥农机合作社在现代农业发展中的示范引领作用，重点支持国家级、省级、市级示范农机合作社规范化、标准化建设，规范农机合作社股份合作制度，完善内在发展机制，支持合作社废旧农机更新以及购置大型动力机械、粮食烘干机、薯类收获机、秸秆捡拾打捆机、花生收获机等农机具，增强服务能力；支持农机合作社信息化建设，促进智能化发展；支持农机合作社农机库棚等基础设施建设，解决其保存、维修难题。</w:t>
      </w:r>
    </w:p>
    <w:p>
      <w:pPr>
        <w:pStyle w:val="8"/>
        <w:ind w:firstLine="602" w:firstLineChars="200"/>
        <w:jc w:val="left"/>
        <w:rPr>
          <w:sz w:val="30"/>
          <w:szCs w:val="30"/>
          <w:lang w:val="zh-CN"/>
        </w:rPr>
      </w:pPr>
      <w:bookmarkStart w:id="55" w:name="_Toc49929718"/>
      <w:bookmarkStart w:id="56" w:name="_Toc17379"/>
      <w:r>
        <w:rPr>
          <w:rFonts w:hint="eastAsia"/>
          <w:sz w:val="30"/>
          <w:szCs w:val="30"/>
          <w:lang w:val="zh-CN"/>
        </w:rPr>
        <w:t>第五节</w:t>
      </w:r>
      <w:r>
        <w:rPr>
          <w:sz w:val="30"/>
          <w:szCs w:val="30"/>
          <w:lang w:val="zh-CN"/>
        </w:rPr>
        <w:t xml:space="preserve">  </w:t>
      </w:r>
      <w:r>
        <w:rPr>
          <w:rFonts w:hint="eastAsia"/>
          <w:sz w:val="30"/>
          <w:szCs w:val="30"/>
          <w:lang w:val="zh-CN"/>
        </w:rPr>
        <w:t>新基建和公共服务水平升级工程</w:t>
      </w:r>
      <w:bookmarkEnd w:id="55"/>
      <w:bookmarkEnd w:id="56"/>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（一）加强农村基础设施建设</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完善农村道路交通物流设施。</w:t>
      </w:r>
      <w:r>
        <w:rPr>
          <w:rFonts w:ascii="仿宋_GB2312" w:hAnsi="仿宋_GB2312" w:eastAsia="仿宋_GB2312" w:cs="仿宋_GB2312"/>
          <w:sz w:val="32"/>
          <w:szCs w:val="32"/>
        </w:rPr>
        <w:t>优化乡村道路网络体系，充分实现县域内外道路衔接，县域对外公路干线应与</w:t>
      </w:r>
      <w:r>
        <w:rPr>
          <w:rFonts w:hint="eastAsia" w:ascii="仿宋_GB2312" w:hAnsi="仿宋_GB2312" w:eastAsia="仿宋_GB2312" w:cs="仿宋_GB2312"/>
          <w:sz w:val="32"/>
          <w:szCs w:val="32"/>
          <w:lang w:eastAsia="zh-CN"/>
        </w:rPr>
        <w:t>交通</w:t>
      </w:r>
      <w:r>
        <w:rPr>
          <w:rFonts w:ascii="仿宋_GB2312" w:hAnsi="仿宋_GB2312" w:eastAsia="仿宋_GB2312" w:cs="仿宋_GB2312"/>
          <w:sz w:val="32"/>
          <w:szCs w:val="32"/>
        </w:rPr>
        <w:t>主干路和高速出入口相衔接。大力推进县乡公路建设，提升中心城区与外围乡镇、中心村、产业集中区，以及重点乡镇、乡村居民点之间交通联系。建设提升乡村客运服务网络，完善城乡综合运输网络体系，实现城乡道路客运与铁路客运、机场的一体化换乘相衔接。统筹协调城市公共交通、城际客运和农村客运发展，推进城市公交向郊区和农村延伸，提高城乡客运网络的覆盖广度、深度和服务水平。提升乡村旅游交通保障能力，按照全县休闲农业与乡村旅游格局，重点改善农村特色产业、休闲农业和乡村旅游等的交通条件，进一步提升交通服务旅游的保障能力。建设完善乡村货运物流服务，加快构建覆盖县、乡、村三级农村物流网络，重点推进农村物流网络节点建设，提升农村物流站点服务能力和水平。统一物流站场运营服务标准，规范物流经营服务行为，建设农村物流信息服务体系。推进城乡交通运输“路、站、运、邮”协调发展，按照“多点合一、资源共享”模式，加快集客运、货运、邮政于一体的乡镇综合客运服务站点建设。</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加强农村饮水基础设施建设。</w:t>
      </w:r>
      <w:r>
        <w:rPr>
          <w:rFonts w:ascii="仿宋_GB2312" w:hAnsi="仿宋_GB2312" w:eastAsia="仿宋_GB2312" w:cs="仿宋_GB2312"/>
          <w:sz w:val="32"/>
          <w:szCs w:val="32"/>
        </w:rPr>
        <w:t>按照“节水优先、空间均衡、系统治理、两手发力”新时期治水思路，综合采取整合资源、联村并网、配套改造、标准化管理等措施，进一步提高全县农村饮水安全保障水平。加快建立规模化、规范化的乡村饮水安全体系，持续实施农村饮水安全巩固提升工程，大力推进城乡供水一体化、区域供水规模化、工程建管专业化，通过以大并小、小小联合等方式，整体推进农村安全饮水工程建设。创新完善农村饮水基础设施运营机制，加快健全农村供水基础设施市场化运营体制机制，着力推进农村供水基础设施产权制度改革，明确农村供水基础设施的所有权。建立“政府主导、市场化运营”的运作方式，探索多元化投入与运营管理机制。加快建立完善农村供水价格形成机制，合理制定农村供水价格，加强农村水厂水质管理，建立以水质检验为核心的质量管理体系。加强供水运营的监督管理，通过加强培训，推行关键岗位持证上岗制度。</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建立节约型农村能源体系。</w:t>
      </w:r>
      <w:r>
        <w:rPr>
          <w:rFonts w:ascii="仿宋_GB2312" w:hAnsi="仿宋_GB2312" w:eastAsia="仿宋_GB2312" w:cs="仿宋_GB2312"/>
          <w:sz w:val="32"/>
          <w:szCs w:val="32"/>
        </w:rPr>
        <w:t>按照城乡融合发展总体要求，坚持集中与分散功能相结合，全力推进煤改电、煤改气及清洁燃料工作，建设以节能低碳为特征的气、电、热等能源供应设施，统筹城乡用能。加快城乡电网统筹发展，优化城乡电网结构，全面加快现代配电网建设，积极探索电力光纤通信全业务和增值信息服务模式；保障城乡居民供热，加快推进城区热电联产集中供热工程，逐步推进城镇供热联网向有条件的农村延伸；加快农村用能方式变革，推广高效沼气工程、农作物秸秆气化等农村集中供气系统，扎实推进绿色能源乡镇和村庄建设。</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加快信息化进村入户。</w:t>
      </w:r>
      <w:r>
        <w:rPr>
          <w:rFonts w:ascii="仿宋_GB2312" w:hAnsi="仿宋_GB2312" w:eastAsia="仿宋_GB2312" w:cs="仿宋_GB2312"/>
          <w:sz w:val="32"/>
          <w:szCs w:val="32"/>
        </w:rPr>
        <w:t>实施数字乡村战略，做好整体规划设计，加快物联网、智能设备等现代信息技术与农业生产生活的全面深度融合。大力实施新一代信息基础设施建设工程，加快农村地区宽带网络和第四代移动通信网络覆盖步伐，大面积推广适合农村、方便农民的信息化产品，深化农业农村大数据创新应用，推广远程教育、远程医疗、金融服务进村等信息服务。</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加强农村防灾减灾综合能力建设。</w:t>
      </w:r>
      <w:r>
        <w:rPr>
          <w:rFonts w:ascii="仿宋_GB2312" w:hAnsi="仿宋_GB2312" w:eastAsia="仿宋_GB2312" w:cs="仿宋_GB2312"/>
          <w:sz w:val="32"/>
          <w:szCs w:val="32"/>
        </w:rPr>
        <w:t>坚持以预防为主，防抗救相结合，坚持常态减灾与非常态救灾相统一，全面提高抵御气象、旱涝、地震、地质、海洋、森林火灾等灾害综合防范能力。加强农村自然灾害监测预报预警，实施突发事件预警信息发布能力提升工程，解决农村预警信息发布最后一公里问题，加强防汛抗旱，防震减灾，防风抗潮等防灾减灾工程建设，推进实施自然灾害高风险区农村困难群众危房改造，提升农村住房社保水平和抗灾能力。大力推进农村公共消防设施、消防力量和消防安全管理组织建设，改善农村消防安全条件，提高防控火灾和应急救援能力，推进自然灾害救助物资储备体系建设，在有条件的多灾易灾乡镇设置救灾物资储存室，开展灾害救助应急预案编制和演练，加强社区救灾应急物资储备和志愿者队伍建设，完善应对灾害的政策支持体系和灾后重建工作机制，在农村广泛开展防灾减灾宣传教育。</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健全农业农村重大突发公共卫生事件应急响应机制</w:t>
      </w:r>
      <w:r>
        <w:rPr>
          <w:rFonts w:ascii="仿宋_GB2312" w:hAnsi="仿宋_GB2312" w:eastAsia="仿宋_GB2312" w:cs="仿宋_GB2312"/>
          <w:sz w:val="32"/>
          <w:szCs w:val="32"/>
        </w:rPr>
        <w:t>。一是确立科学的政府主导机制，为各项公共服务工作，尤其是重大突发公共卫生事件应对工作的顺利开展，创造良好的制度环境，明确重大突发公共卫生事件防控组织体制、处置程序、职责责任、保障机制等；及时修订应急响应预案，完善分级分类标准，提高防控针对性和实效性。二是进一步健全应对重大突发公共卫生</w:t>
      </w:r>
      <w:r>
        <w:rPr>
          <w:rFonts w:hint="eastAsia" w:ascii="仿宋_GB2312" w:hAnsi="仿宋_GB2312" w:eastAsia="仿宋_GB2312" w:cs="仿宋_GB2312"/>
          <w:sz w:val="32"/>
          <w:szCs w:val="32"/>
          <w:lang w:eastAsia="zh-CN"/>
        </w:rPr>
        <w:t>事件</w:t>
      </w:r>
      <w:r>
        <w:rPr>
          <w:rFonts w:ascii="仿宋_GB2312" w:hAnsi="仿宋_GB2312" w:eastAsia="仿宋_GB2312" w:cs="仿宋_GB2312"/>
          <w:sz w:val="32"/>
          <w:szCs w:val="32"/>
        </w:rPr>
        <w:t>的工作保障机制。明确各级政府事前、事中和事后财政支出责任和工作经费合理分配机制，确保财政投入机制的正常运转；制定一系列具体管理办法和技术规范，明确工作人员的权限范围，统一各项具体工作的要求，实行目标管理、绩效评估和奖惩制度，确保工作质量。三是树立“强预防”和“细治理”的应急响应原则。完善预警机制，提高预警系统的可操作性，始终坚持把人民群众生命安全和身体健康放在第一位，落实“区域—产业—生活”分级调控体系，提高治理有效性，即对人群和地域进行分级调控、对区域和人群进行分级调控、对生产和生活进行分级管理，加快恢复经济和社会的正常运转，做好从重大突发公共卫生事件到正常生产生活过渡，促进事件过后经济、社会健康良性发展。</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（二）推动乡村教育发展</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优先发展农村教育事业。</w:t>
      </w:r>
      <w:r>
        <w:rPr>
          <w:rFonts w:ascii="仿宋_GB2312" w:hAnsi="仿宋_GB2312" w:eastAsia="仿宋_GB2312" w:cs="仿宋_GB2312"/>
          <w:sz w:val="32"/>
          <w:szCs w:val="32"/>
        </w:rPr>
        <w:t>进一步改善乡村学校办学条件，加强中小学幼儿园标准化建设，在“全面改薄”工作的基础上，进一步改善义务教育办学条件。重点加强寄宿制学校、信息化电教设备、校容校貌建设，确保乡村义务教育学校教学用房、运动场地、电教设备、教学仪器、课桌座椅、音体美器材、食堂宿舍、饮水取暖、洗浴厕所等设施条件达到省定办学基本标准。加强小规模学校、确保小规模学校和教学点能够正常运转。加快乡镇幼儿园提升改造和村级规范幼儿园建设，对新建成的农村社区配套建设幼儿园、托儿所。稳步推进撤并校工作，加强生源分析预判和动态监测，按照先建后撤原则，在落实新增学位的基础上，综合考虑办学条件、村庄分类、农村人口变化等情况，积极稳妥适时撤并规模过小、办学条件较差的农村初中和小学，妥善安置</w:t>
      </w:r>
      <w:r>
        <w:rPr>
          <w:rFonts w:hint="eastAsia" w:ascii="仿宋_GB2312" w:hAnsi="仿宋_GB2312" w:eastAsia="仿宋_GB2312" w:cs="仿宋_GB2312"/>
          <w:sz w:val="32"/>
          <w:szCs w:val="32"/>
          <w:lang w:eastAsia="zh-CN"/>
        </w:rPr>
        <w:t>撤并</w:t>
      </w:r>
      <w:r>
        <w:rPr>
          <w:rFonts w:ascii="仿宋_GB2312" w:hAnsi="仿宋_GB2312" w:eastAsia="仿宋_GB2312" w:cs="仿宋_GB2312"/>
          <w:sz w:val="32"/>
          <w:szCs w:val="32"/>
        </w:rPr>
        <w:t>学校的学生就学，解决因撤并校带来的农村学生上下学交通问题。</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加强乡村教师队伍建设。</w:t>
      </w:r>
      <w:r>
        <w:rPr>
          <w:rFonts w:ascii="仿宋_GB2312" w:hAnsi="仿宋_GB2312" w:eastAsia="仿宋_GB2312" w:cs="仿宋_GB2312"/>
          <w:sz w:val="32"/>
          <w:szCs w:val="32"/>
        </w:rPr>
        <w:t>组织教师参加各类培训，注重发挥本土优质教育资源在乡村教师培训中心的辐射和引领作用，带动提升乡村教师整体素质水平。鼓励师范类高校和城区优质中小学、辐射带动本乡镇中小学和幼儿园教师能力素质提升。丰富培训内容，加强师德师风培训，推进师德教育进教材、进课堂。充分利用各类培训项目、送教下乡、网络研修、跟岗研修等方式，重点支持乡村教师开展信息化教学、体美音学科的培训力度，破解乡村教师优质教学资源不足的难题。壮大乡村教师队伍，全面推进乡村教师“县管校聘”，重点向基层乡镇和山区乡镇倾斜。加强义务教育学校校长教师交流轮岗，教师培训项目等方面向交流轮岗教师和乡村教师倾斜。改善农村教师工作生活条件，适时提高农村教师岗位津贴和乡镇工作补贴。</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全面提升乡村学校办学质量。</w:t>
      </w:r>
      <w:r>
        <w:rPr>
          <w:rFonts w:ascii="仿宋_GB2312" w:hAnsi="仿宋_GB2312" w:eastAsia="仿宋_GB2312" w:cs="仿宋_GB2312"/>
          <w:sz w:val="32"/>
          <w:szCs w:val="32"/>
        </w:rPr>
        <w:t>积极发展学前教育，将发展学前教育作为优化发展农村教育事业的重点环节和关键抓手，提高公立幼儿园建设投入水平，鼓励社会资本建设私立幼儿园，重点加强中心村、城郊融合村私立幼儿园建设。均衡发展义务教育，严格规范农村中小学招生行为，按照“免试、就近、划片、分配”的原则，切实保障适龄儿童少年</w:t>
      </w:r>
      <w:r>
        <w:rPr>
          <w:rFonts w:hint="eastAsia" w:ascii="仿宋_GB2312" w:hAnsi="仿宋_GB2312" w:eastAsia="仿宋_GB2312" w:cs="仿宋_GB2312"/>
          <w:sz w:val="32"/>
          <w:szCs w:val="32"/>
          <w:lang w:eastAsia="zh-CN"/>
        </w:rPr>
        <w:t>接受</w:t>
      </w:r>
      <w:r>
        <w:rPr>
          <w:rFonts w:ascii="仿宋_GB2312" w:hAnsi="仿宋_GB2312" w:eastAsia="仿宋_GB2312" w:cs="仿宋_GB2312"/>
          <w:sz w:val="32"/>
          <w:szCs w:val="32"/>
        </w:rPr>
        <w:t>良好义务教育。不断提高乡村中小学课堂效益和教育教学质量。进一步加强音体美教育，不断缩小义务教育的城乡差距、乡村差距。推进城乡义务教育一体化改革，在以乡镇为单位将每所乡村中小学幼儿园进行一体化管理，引导城区学校发挥办学理念、教育教学、文化建设、课程改革等方面的优势，通过捆绑发展，实现优质教育放大增值，整体提升乡村教育办学水平和质量，努力实现乡村学校“无弱校”的良好局面。</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（三）推进健康乡村建设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以健康乡村创建为契机，突出强化乡村医疗卫生体系建设，提升医疗服务水平，缩小城乡卫生资源配置差距，实现城乡基本公共卫生服务均等化。</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健全乡村医疗卫生体系。</w:t>
      </w:r>
      <w:r>
        <w:rPr>
          <w:rFonts w:ascii="仿宋_GB2312" w:hAnsi="仿宋_GB2312" w:eastAsia="仿宋_GB2312" w:cs="仿宋_GB2312"/>
          <w:sz w:val="32"/>
          <w:szCs w:val="32"/>
        </w:rPr>
        <w:t>加强农村医疗服务网络建设和体系建设，进一步健全以县直医疗卫生机构为中心、乡镇卫生院为枢纽、村卫生室为基础的三级医疗卫生服务体系。加强乡镇卫生院和村卫生室标准化建设，100%达到标准化水平，缩小城乡卫生资源配置差距。实行行政、人员、资金、业务、绩效、药械“六统一”管理。每个乡镇设置1所由政府举办的卫生院，承担基本医疗、预防保健、健康教育等工作，并对村卫生室进行业务管理、技术指导和人员培训。在全县行政村内，每个行政村建设或确定一所承担公共卫生服务的村卫生室，并作为新农合村级定点医疗机构，为村组群众提供预防保健服务和常见病、多发病的初级诊治和传染病报告及转诊工作。标准化卫生室业务用房500人以下的村不低于40平方米，500人以上的村不低于60平方米。</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提高医疗服务水平。</w:t>
      </w:r>
      <w:r>
        <w:rPr>
          <w:rFonts w:ascii="仿宋_GB2312" w:hAnsi="仿宋_GB2312" w:eastAsia="仿宋_GB2312" w:cs="仿宋_GB2312"/>
          <w:sz w:val="32"/>
          <w:szCs w:val="32"/>
        </w:rPr>
        <w:t>以“建设群众满意的乡镇卫生院”为抓手，继续加大优质医疗卫生资源下沉力度，加快构建基层首诊、急慢分治、分级诊疗、双向转诊的就医格局。整合卫生计生信息资源，建立以电子病历、农村居民电子健康档案、远程医疗、应急救治、监管评价体系为核心的信息化网络，在农村地区普及应用社保卡、新农合卡的应用集成，推进就医“一卡通”，实现医疗服务、公共卫生和医疗保障等信息互联共享。加强远程医疗能力建设</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促进优质医疗资源向农村延伸、县级医院与县域内各级各类医疗卫生服务机构互联互通。做实家庭医生签约服务，将县人民医院、中医院等医生纳入签约服务团队，稳步扩大家庭医生签约覆盖面，签约服务优先覆盖老年人、孕产妇、儿童、残疾人、慢性病、结核病、严重精神病患者、贫困人口、计划生育特殊家庭等重点人群。</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提升乡村医生护士技能水平。</w:t>
      </w:r>
      <w:r>
        <w:rPr>
          <w:rFonts w:ascii="仿宋_GB2312" w:hAnsi="仿宋_GB2312" w:eastAsia="仿宋_GB2312" w:cs="仿宋_GB2312"/>
          <w:sz w:val="32"/>
          <w:szCs w:val="32"/>
        </w:rPr>
        <w:t>加强乡村医生护士培训，有序推进乡村医生“线下集中培训和线上自主学习”相结合的新模式，提升乡村医生对农村常见病、紧急应对处理能力。保障乡村医护人员待遇，落实村卫生室人员经费保障和机构运行补助政策，切实稳定村医队伍。将村卫生室纳入县医疗集团进行统一管理、统一考核，对聘用的村医实行基本工资加绩效工资，确保村医队伍连续稳定、素质提升。</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完善医疗保障体系。</w:t>
      </w:r>
      <w:r>
        <w:rPr>
          <w:rFonts w:ascii="仿宋_GB2312" w:hAnsi="仿宋_GB2312" w:eastAsia="仿宋_GB2312" w:cs="仿宋_GB2312"/>
          <w:sz w:val="32"/>
          <w:szCs w:val="32"/>
        </w:rPr>
        <w:t>加强医疗保险服务，加强基本医疗保险、大病保险、医疗救助、疾病应急救助等制度的有效衔接，将医疗商业保险补充保险覆盖全部贫困人口。不断完善农村居民基本医疗保险门诊统筹，逐步提高政策范围内住院费用报销比例。全面推进先诊疗、后付费和医疗救助即时结算模式。实行农村贫困群众住院费用“先诊疗、后付费”模式，开展医疗救助即时结算工作，建立“一站式”即时结算机制，实现基本医保、大病保险、医疗救助的无缝对接，为生活困难群众和重点扶优对象提供更加方便快捷的服务。</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（三）完善农村社会服务体系</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强化对农村弱势群体的社会</w:t>
      </w:r>
      <w:r>
        <w:rPr>
          <w:rFonts w:hint="eastAsia" w:ascii="仿宋_GB2312" w:hAnsi="仿宋_GB2312" w:eastAsia="仿宋_GB2312" w:cs="仿宋_GB2312"/>
          <w:sz w:val="32"/>
          <w:szCs w:val="32"/>
          <w:lang w:eastAsia="zh-CN"/>
        </w:rPr>
        <w:t>救</w:t>
      </w:r>
      <w:r>
        <w:rPr>
          <w:rFonts w:ascii="仿宋_GB2312" w:hAnsi="仿宋_GB2312" w:eastAsia="仿宋_GB2312" w:cs="仿宋_GB2312"/>
          <w:sz w:val="32"/>
          <w:szCs w:val="32"/>
        </w:rPr>
        <w:t>助，完善农村劳动力转移的公共就业服务，建立健全农村社会服务体系。</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有效开展社会救助。</w:t>
      </w:r>
      <w:r>
        <w:rPr>
          <w:rFonts w:ascii="仿宋_GB2312" w:hAnsi="仿宋_GB2312" w:eastAsia="仿宋_GB2312" w:cs="仿宋_GB2312"/>
          <w:sz w:val="32"/>
          <w:szCs w:val="32"/>
        </w:rPr>
        <w:t>重点发挥村民委员会的桥梁和纽带作用，加强救助对象发现报告、协助救助对象申请社会救助、协助乡镇和县人社部门做好调查审核和信息公示，为乡村留守儿童、独居老人、残疾人、重病患者等易陷入生活困难的人群申请最低生活保障、特困人员供养、医疗救助、教育救助、住房救助、临时救助等社会救助。推进乡镇“一门受理、协同办理”机制实施，加强社会救助动态管理和政策宣传，建立健全社会救助档案管理和备案制度，严格落实定期复核制度，确保救助资金、物资按时发放。</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强化农村就业服务，实行农村劳动力动态管理。</w:t>
      </w:r>
      <w:r>
        <w:rPr>
          <w:rFonts w:ascii="仿宋_GB2312" w:hAnsi="仿宋_GB2312" w:eastAsia="仿宋_GB2312" w:cs="仿宋_GB2312"/>
          <w:sz w:val="32"/>
          <w:szCs w:val="32"/>
        </w:rPr>
        <w:t>加强乡镇、行政村基层平台建设，在中心村建设村级就业服务示范平台，提升基层服务能力，全面开展免费的就业政策法规咨询、信息发布、职业指导和职业介绍、就业登记和失业登记、农村劳动力转移就业等服务。加强培训及资格认定，推动“市场引导就业，培训促进就业”机制，围绕永顺县各地产业发展需求，将职业技能培训和资格认定有机衔接，发挥永顺县职业技能鉴定中心的主体作用，努力实现“培训一人、鉴定一人，培训一人、就业一人”。完善就业创业支持政策，在全县范围内消除城乡劳动者身份差异，实现同工同酬，监督指导用工单位依法与农民工签订劳动合同，构建和谐劳动关系，形成开放透明、统一规范、竞争有序的人力资源市场体系。完善政府、工会、企业共同参与的协商协调机制，切实维护农民工劳动报酬权益。</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（四）提升农村养老服务水平</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统筹完善城乡居民基本养老保险制度，进一步实施好农村养老幸福工程，发展乡村养老事业，提升农村养老服务水平。</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完善农村居民基本养老保险制度。</w:t>
      </w:r>
      <w:r>
        <w:rPr>
          <w:rFonts w:ascii="仿宋_GB2312" w:hAnsi="仿宋_GB2312" w:eastAsia="仿宋_GB2312" w:cs="仿宋_GB2312"/>
          <w:sz w:val="32"/>
          <w:szCs w:val="32"/>
        </w:rPr>
        <w:t>完善城乡居民基本养老保险制度，建立城乡居民基础养老金正常调整机制和刚性约束机制，大力提升参保覆盖率，建立完善城乡居保机制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建立个人缴费档次标准调整机制，合理确定和调整城乡居民基本养老保险缴费档次标准。建立缴费补贴动态调整机制，引导有条件的农村居民选择高档次标准缴费，鼓励集体经济组织提高缴费补助，不断增加个人账户累计，努力提升农村居民养老保障水平。</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加快养老事业发展。</w:t>
      </w:r>
      <w:r>
        <w:rPr>
          <w:rFonts w:ascii="仿宋_GB2312" w:hAnsi="仿宋_GB2312" w:eastAsia="仿宋_GB2312" w:cs="仿宋_GB2312"/>
          <w:sz w:val="32"/>
          <w:szCs w:val="32"/>
        </w:rPr>
        <w:t>加快建立居家为基础、社区为依托、机构为支撑、医养相结合的农村社会养老服务体系，逐步解决好农村老年人的养老问题。加强农村养老服务机构建设，鼓励社会组织兴办农村养老机构。吸引国内品牌养老机构来永顺发展健康养老产业。积极发展农村健康养老服务，培养医疗与养老融合发展的服务机构，支持日间养老中心与县医疗集团签订一站式医疗服务协议，为老年人提供及时就近就便就医服务，定期邀请名医专家到养老中心进行健康宣讲，为老人们提供医、养、护全方位医疗卫生服务。</w:t>
      </w:r>
    </w:p>
    <w:p>
      <w:pPr>
        <w:pStyle w:val="8"/>
        <w:ind w:firstLine="602" w:firstLineChars="200"/>
        <w:jc w:val="left"/>
        <w:rPr>
          <w:sz w:val="30"/>
          <w:szCs w:val="30"/>
          <w:lang w:val="zh-CN"/>
        </w:rPr>
      </w:pPr>
      <w:bookmarkStart w:id="57" w:name="_Toc49929719"/>
      <w:bookmarkStart w:id="58" w:name="_Toc7757"/>
      <w:r>
        <w:rPr>
          <w:rFonts w:hint="eastAsia"/>
          <w:sz w:val="30"/>
          <w:szCs w:val="30"/>
          <w:lang w:val="zh-CN"/>
        </w:rPr>
        <w:t>第六节</w:t>
      </w:r>
      <w:r>
        <w:rPr>
          <w:sz w:val="30"/>
          <w:szCs w:val="30"/>
          <w:lang w:val="zh-CN"/>
        </w:rPr>
        <w:t xml:space="preserve">  </w:t>
      </w:r>
      <w:r>
        <w:rPr>
          <w:rFonts w:hint="eastAsia"/>
          <w:sz w:val="30"/>
          <w:szCs w:val="30"/>
          <w:lang w:val="zh-CN"/>
        </w:rPr>
        <w:t>乡风文明建设工程</w:t>
      </w:r>
      <w:bookmarkEnd w:id="57"/>
      <w:bookmarkEnd w:id="58"/>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乡风文明关系到乡村振兴的成色和质量，关系到广大农民群众的获得感、幸福感、安全感。</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（一）加强农村思想道德建设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社会主义核心价值观为引领，深化中国特色社会主义和中国梦的宣传教育，坚持教育引导、实践养成、制度保障三管齐下，深入开展农村思想政治工作，在农村思想领域进行观念更新，帮助农民理解、掌握党的方针、政策，激发起他们振兴乡村的积极性、主动性和创造性。采取符合农村特点的方式宣传和引导，大力弘扬民族精神和时代精神，充分宣传农村道德榜样与典型，积极推进农村社会公德、家庭美德和个人品德建设，推进诚信建设，强化农民的社会责任意识、集体意识、规则意识、主人翁意识，让广大农民知道幸福是靠奋斗得来的，让思想道德建设为农村物质文明和精神文明的发展提供动力。</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（二）加强农村公共文化建设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明确农村公共文化建设的服务对象是农民群众；建设目标是满足农民群众迫切需要的公共文化产品和服务，让广大农民群众能够共享精神文明建设的成果；具体路径是统筹城乡公共文化设施布局、服务提供、队伍建设和资金保障，推动公共文化资源向农村倾斜，按照有标准、有网络、有内容、有人才的要求，健全乡村公共文化服务体系，以村民学堂、道德讲堂、文化礼堂等阵地建设为重点，加强推进基层综合性文化服务中心建设，并且不断完善服务功能，提升管理水平。另一方面，开展积极健康群众喜闻乐见的精神娱乐活动，推进公共文化巡展巡讲巡演、送书下基层等流动服务，激活农村文化市场活力；加强基层文化资源整合，推进公共数字文化建设，实现县级图书馆、乡镇文化站、农家书屋资源共享；加快发展农村体育事业，形成以农民群众为核心、广泛覆盖的公共文化服务体系。</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（三）传承发展提升农村优秀传统文化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文化体现了一个国家和民族发展的软实力</w:t>
      </w:r>
      <w:r>
        <w:rPr>
          <w:rFonts w:hint="eastAsia" w:ascii="仿宋_GB2312" w:hAnsi="仿宋_GB2312" w:eastAsia="仿宋_GB2312" w:cs="仿宋_GB2312"/>
          <w:sz w:val="32"/>
          <w:szCs w:val="32"/>
          <w:lang w:eastAsia="zh-CN"/>
        </w:rPr>
        <w:t>，具</w:t>
      </w:r>
      <w:r>
        <w:rPr>
          <w:rFonts w:ascii="仿宋_GB2312" w:hAnsi="仿宋_GB2312" w:eastAsia="仿宋_GB2312" w:cs="仿宋_GB2312"/>
          <w:sz w:val="32"/>
          <w:szCs w:val="32"/>
        </w:rPr>
        <w:t>有凝聚人心、教化群众、淳化民风的重要作用，传承发展提升农村优秀传统文化十分重要。因此，要切实保护好优秀农耕文化，深入挖掘农耕文化蕴含的“天时、地利、人和”等优秀思想观念、人文精神、道德规范，采取活态保护的方式，推动农业文化遗产等的合理适度利用，运用“互联网+”等技术手段，保护好文物古迹、传统村落、民族村寨、传统建筑等，支持农村地区传承发展优秀戏曲曲艺、少数民族文化、民间工艺等。</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（四）弘扬湘鄂川黔革命根据地红色文化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大力发掘、传承和发展以塔卧为中心的湘鄂川黔革命根据地红色文化，将其打造成国内知名的革命传统教育基地、红色文化研究基地；加大投入，强化革命旧址保护、维修和建设工作，进一步发挥其文化、教育、旅游功能</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科学规划，进一步完善红色塔卧核心区总体规划，切实做好烈士陵园、住宿餐饮、交通路网等工程的详细规划</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合理开发，进一步完善游客服务中心、停车场等基础设施建设，整合红色旅游精品线路，高标准严要求打造系列红色文化项目</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加强宣传，以红色文化资源为依托，宣传红色塔卧精神，以坚定的理想信念、崇高的精神信仰教育广大党员干部和农村群众。</w:t>
      </w:r>
    </w:p>
    <w:p>
      <w:pPr>
        <w:pStyle w:val="8"/>
        <w:ind w:firstLine="602" w:firstLineChars="200"/>
        <w:jc w:val="left"/>
        <w:rPr>
          <w:sz w:val="30"/>
          <w:szCs w:val="30"/>
          <w:lang w:val="zh-CN"/>
        </w:rPr>
      </w:pPr>
      <w:bookmarkStart w:id="59" w:name="_Toc49929720"/>
      <w:bookmarkStart w:id="60" w:name="_Toc8641"/>
      <w:r>
        <w:rPr>
          <w:rFonts w:hint="eastAsia"/>
          <w:sz w:val="30"/>
          <w:szCs w:val="30"/>
          <w:lang w:val="zh-CN"/>
        </w:rPr>
        <w:t>第七节</w:t>
      </w:r>
      <w:r>
        <w:rPr>
          <w:sz w:val="30"/>
          <w:szCs w:val="30"/>
          <w:lang w:val="zh-CN"/>
        </w:rPr>
        <w:t xml:space="preserve">  </w:t>
      </w:r>
      <w:r>
        <w:rPr>
          <w:rFonts w:hint="eastAsia"/>
          <w:sz w:val="30"/>
          <w:szCs w:val="30"/>
          <w:lang w:val="zh-CN"/>
        </w:rPr>
        <w:t>乡村治理体系完善工程</w:t>
      </w:r>
      <w:bookmarkEnd w:id="59"/>
      <w:bookmarkEnd w:id="60"/>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（一）推进乡村三基建设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三基建设”统揽乡村治理，提升农村基层党组织领导核心地位，健全以党组织为核心的基层组织体系，优化农村基层党组织，强化党员队伍能力建设，引导农村党员发挥先锋模范作用，加强农村基层基础工作，夯实党在农村的执政基础。</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加强农村基层党组织建设。</w:t>
      </w:r>
      <w:r>
        <w:rPr>
          <w:rFonts w:ascii="仿宋_GB2312" w:hAnsi="仿宋_GB2312" w:eastAsia="仿宋_GB2312" w:cs="仿宋_GB2312"/>
          <w:sz w:val="32"/>
          <w:szCs w:val="32"/>
        </w:rPr>
        <w:t>严格基层党组织约束机制，推动全面从严治党要求落实到农村基层，推进“小微权力清单”制度工作情况纳入基层党建考核体系。深入推进党员队伍建设信息化，完善基层党组织监督管理网络，增强权力制约的条件建设。全面开展党组织提升和整顿行动，全面了解农村基层党组织的建设现状、关键问题，突出整顿软弱涣散村党组织，建立整顿清单，明确目标任务、整顿措施、完成时限、责任主体，建立整顿治理工作跟踪问效、验收机制和整改台账。完善基层党员干部激励和退出机制，完善出台村基层党组织干部晋升和竞争性调任制度，支持综合素质好、工作表现优秀的村支部书记、村干部晋升到乡镇或其他领导岗位。</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加强农村党员干部队伍基本能力建设。</w:t>
      </w:r>
      <w:r>
        <w:rPr>
          <w:rFonts w:ascii="仿宋_GB2312" w:hAnsi="仿宋_GB2312" w:eastAsia="仿宋_GB2312" w:cs="仿宋_GB2312"/>
          <w:sz w:val="32"/>
          <w:szCs w:val="32"/>
        </w:rPr>
        <w:t>实施党组织带头人整体优化提升行动，实施基层党组织带头人培训工程，全面提升干部的政治素质和履职能力。强化党组织的组织力和政治引领功能，强化服务型党组织建设，提升基层党组织的服务水平。加大在优秀青年农民中发展党员力度，着眼农村未来发展，突出农村基层党员队伍建设本土化和年轻化取向，按照“控制总量、优化结构、提高质量、发挥作用”的要求，着力在优秀青年农民中发展党员。</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加强农村基础工作建设。</w:t>
      </w:r>
      <w:r>
        <w:rPr>
          <w:rFonts w:ascii="仿宋_GB2312" w:hAnsi="仿宋_GB2312" w:eastAsia="仿宋_GB2312" w:cs="仿宋_GB2312"/>
          <w:sz w:val="32"/>
          <w:szCs w:val="32"/>
        </w:rPr>
        <w:t>充分整合培训机构优势资源，大力开展村支部成员任职资格培训、学历培训、岗位素质培训和实用技术培训，提高基层党组织成员政治素养、管理能力和组织水平。加强对农村党员的先进性教育，推进“两学一做”学习教育常态化，定期开展主题党日活动，不断加强对农村党员的理论教育，增强理想信念、宗旨观念和先进性意识，增强荣誉感和责任感。开展当先锋做模范促进行动，贯彻落实农村基层党组织工作条例实施细则，组织党员示范户、党员中心户评选挂牌，激励党员带头致富、带领致富，打造“富民强村”党建品牌。举办优秀党员评选活动及先进事迹报告会，开展树立典型、宣传典型、学习典型活动，发挥典型的示范导向作用，用榜样的力量教育党员、鼓舞群众。</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（二）深化村民自治实践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创新村委会选举制度，建立健全村务监督机制，推动乡村治理重心下移，完善便民服务体系。</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创新村委会选举制度。</w:t>
      </w:r>
      <w:r>
        <w:rPr>
          <w:rFonts w:ascii="仿宋_GB2312" w:hAnsi="仿宋_GB2312" w:eastAsia="仿宋_GB2312" w:cs="仿宋_GB2312"/>
          <w:sz w:val="32"/>
          <w:szCs w:val="32"/>
        </w:rPr>
        <w:t>推动村党组织书记通过选举担任村委会主任，引导把优秀党员干部选拔到村委会岗位上，农村党组织班子成员兼任村民委员会班子成员，进一步提高“一肩挑”和“交叉任职”比例，实现加强党的领导与村民自治的有机统一。完善选举程序，严格落实《永顺县村</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党组织换届工作实施方案》《永顺县村民委员会换届选举工作实施方案》《永顺县城市社区居民委员会换届选举工作实施方案》，严把纪律监督关和选人质量关。推行公信机构监督制度，通过运用第三方力量，对换届选举工作进行有效监督，保证选举过程的公开、公正、公平。创新选举方式，采取自主竞选、组合竞选等形式，倡导有志于村务管理、自愿为村民服务的村民自荐报名，履行“自荐”职位治村承诺，经村民选举委员会审核公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建立健全村务监督机制。</w:t>
      </w:r>
      <w:r>
        <w:rPr>
          <w:rFonts w:ascii="仿宋_GB2312" w:hAnsi="仿宋_GB2312" w:eastAsia="仿宋_GB2312" w:cs="仿宋_GB2312"/>
          <w:sz w:val="32"/>
          <w:szCs w:val="32"/>
        </w:rPr>
        <w:t>全面建立健全村务监督委员会，健全以村务监督为重点的乡村治理机制，重点加强对村务决策、村务公开、村级资源资产资金管理、工程项目建设、惠农政策落实等监督，完善村务情况分析、村务监督工作报告和评议考核三项制度。构建多层次基层协商体系，建立村民说事制度，成立由县委领导担任组长的“村民说事”领导小组，负责组织保障、统筹推动和督促检查，纪检、组织、宣传、政法等相关部门制定相关配套支持政策，加强具体指导，形成标准化、长效化工作机制。构建起“以党组织为引领，以说、议、办、评为核心内容，集民意疏导、科学决策、合力干事和效果评估为一体”的农村基层治理体系。</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推动乡村治理重心下移。</w:t>
      </w:r>
      <w:r>
        <w:rPr>
          <w:rFonts w:ascii="仿宋_GB2312" w:hAnsi="仿宋_GB2312" w:eastAsia="仿宋_GB2312" w:cs="仿宋_GB2312"/>
          <w:sz w:val="32"/>
          <w:szCs w:val="32"/>
        </w:rPr>
        <w:t>推动党组织建设重心与村民自治重心下移，将农村基层党组织设置由“乡（镇、街道）党（工）委</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村党支部”调整为“乡（镇、街道）党（工）委</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片区党总支”，通过单建或联建等形式，在村民小组（自然村），或在具备条件的村办企业、农民合作社、专业协会等建立党支部。开展以村民小组或自然村为基本单元的村民自治试点，探索村民小组或自然村民主协商的模式，民主研究财务开支、公益建设、集体经济、产业发展等涉及村民利益等重要事项，组织村民筹资筹劳，建设和维护基础设施，改善村容村貌，完善村级一事一议民主决策机制，利用好各项到村的涉农支持补助资金项目，开展公益事业、经济发展等活动。</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（三）建设法治乡村</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增强基层干部法治观念，深入推进综合行政执法改革，建立健全农村土地纠纷调处机制和农村公共法律服务体系。</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增强农村法治观念和意识。</w:t>
      </w:r>
      <w:r>
        <w:rPr>
          <w:rFonts w:ascii="仿宋_GB2312" w:hAnsi="仿宋_GB2312" w:eastAsia="仿宋_GB2312" w:cs="仿宋_GB2312"/>
          <w:sz w:val="32"/>
          <w:szCs w:val="32"/>
        </w:rPr>
        <w:t>加强普法志愿队伍建设，全面规划普法学习内容，开展普法志愿服务活动，注重宣传教育方式的创新。把法治教育纳入精神文明建设，加强社会诚信教育实践活动，建立干部职工、守法信用记录台账，完善守法诚信和违法失信等行为的奖惩机制，牢固树立有权力就有责任，</w:t>
      </w:r>
      <w:r>
        <w:rPr>
          <w:rFonts w:hint="eastAsia" w:ascii="仿宋_GB2312" w:hAnsi="仿宋_GB2312" w:eastAsia="仿宋_GB2312" w:cs="仿宋_GB2312"/>
          <w:sz w:val="32"/>
          <w:szCs w:val="32"/>
          <w:lang w:eastAsia="zh-CN"/>
        </w:rPr>
        <w:t>有权利就有义务</w:t>
      </w:r>
      <w:r>
        <w:rPr>
          <w:rFonts w:ascii="仿宋_GB2312" w:hAnsi="仿宋_GB2312" w:eastAsia="仿宋_GB2312" w:cs="仿宋_GB2312"/>
          <w:sz w:val="32"/>
          <w:szCs w:val="32"/>
        </w:rPr>
        <w:t>的观念。提升新媒体新技术在普法中的作用，让广大农民群众在</w:t>
      </w:r>
      <w:r>
        <w:rPr>
          <w:rFonts w:hint="eastAsia" w:ascii="仿宋_GB2312" w:hAnsi="仿宋_GB2312" w:eastAsia="仿宋_GB2312" w:cs="仿宋_GB2312"/>
          <w:sz w:val="32"/>
          <w:szCs w:val="32"/>
          <w:lang w:eastAsia="zh-CN"/>
        </w:rPr>
        <w:t>潜移默化</w:t>
      </w:r>
      <w:r>
        <w:rPr>
          <w:rFonts w:ascii="仿宋_GB2312" w:hAnsi="仿宋_GB2312" w:eastAsia="仿宋_GB2312" w:cs="仿宋_GB2312"/>
          <w:sz w:val="32"/>
          <w:szCs w:val="32"/>
        </w:rPr>
        <w:t>中增强学习法律的自觉性、主动性和积极性，不断提升法治思维和法治意识，把守法变成自觉行为，提高普法的实效。</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深入推进综合行政执法改革。</w:t>
      </w:r>
      <w:r>
        <w:rPr>
          <w:rFonts w:ascii="仿宋_GB2312" w:hAnsi="仿宋_GB2312" w:eastAsia="仿宋_GB2312" w:cs="仿宋_GB2312"/>
          <w:sz w:val="32"/>
          <w:szCs w:val="32"/>
        </w:rPr>
        <w:t>深入推进综合行政执法改革向基层延伸，搭建乡村综合执法平台，设置乡村综合执法办公室，协同乡村综合行政执法队。完善网格化管理体系，解决农村基层“看得见、管不着”和执法力量薄弱等问题。创新监管方式，整合信息平台综合监管，推进各类信息平台与社会公共信息资源共享交换平台互联互通。建立依法办事规章制度和惩罚制度，自觉强化内外监督，树立公开、透明、高效、廉洁的形象。发挥综治中心作用，整合各种资源力量，加强综治中心建设，逐步在乡（镇、街道）建设完善综治中心，建立健全农村社区公共安全体系，建立覆盖农村全部实有人口的动态管理机制。</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健全农村公共法律服务体系。</w:t>
      </w:r>
      <w:r>
        <w:rPr>
          <w:rFonts w:ascii="仿宋_GB2312" w:hAnsi="仿宋_GB2312" w:eastAsia="仿宋_GB2312" w:cs="仿宋_GB2312"/>
          <w:sz w:val="32"/>
          <w:szCs w:val="32"/>
        </w:rPr>
        <w:t>建立依法维权和化解纠纷机制，强化行政机关解决与行政管理活动密切相关的民事纠纷功能，引导和支持农民理性表达诉求、依法维护权益，解决好群众最关心最直接最现实的利益问题，强化法律在维护群众权益、化解社会矛盾中的权威地位。建成公共法律服务实体平台，推进公共法律服务资源科学布局、均衡配置和优化整合，着力打造实体、热线和网络三大平台，充分利用各类媒体，多渠道、多形式宣传公共法律服务平台建设，提高公众知晓度和支持率。加大法律援助和司法救助队伍建设，推进一村一法律顾问工作，鼓励有条件的地方在村（居）委会或当地社区服务中心建立公共法律服务工作室，提供相关法律服务，进一步强化村人民调解员等人员的作用。</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（四）提升乡村德治水平</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深入挖掘乡村道德规范，完善“乡规民约”，建立道德激励约束机制，扎实推进乡村移风易俗，强化乡村道德教化作用。</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强化“乡规民约”建设。</w:t>
      </w:r>
      <w:r>
        <w:rPr>
          <w:rFonts w:ascii="仿宋_GB2312" w:hAnsi="仿宋_GB2312" w:eastAsia="仿宋_GB2312" w:cs="仿宋_GB2312"/>
          <w:sz w:val="32"/>
          <w:szCs w:val="32"/>
        </w:rPr>
        <w:t>深入挖掘乡村道德规范，深入挖掘传统文化中蕴含的优秀思想观念、人文精神、道德规范，并结合时代要求继承创新，制定符合基层实际的“乡规民约”。强化道德教化作用，践行社会主义核心价值观，把社会和谐稳定建立在较高的道德水准上。不断完善“村规民约”，培养农民群众的规则意识、契约精神、诚信观念，引导农民向上向善、孝老爱亲、重义守信、勤俭持家，不断提高农民群众道德水平。传承优秀乡风，深入挖掘和发扬中华优秀传统文化的时代价值，结合新时代精神要求，深耕社会主义核心价值观，传播社会主义核心价值观，推进乡风建设。</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推进乡村移风易俗。</w:t>
      </w:r>
      <w:r>
        <w:rPr>
          <w:rFonts w:ascii="仿宋_GB2312" w:hAnsi="仿宋_GB2312" w:eastAsia="仿宋_GB2312" w:cs="仿宋_GB2312"/>
          <w:sz w:val="32"/>
          <w:szCs w:val="32"/>
        </w:rPr>
        <w:t>通过广泛开展文明村镇、星级文明户、文明家庭等群众性精神文明创建活动，引导农民追求健康向上的生活方式。开展移风易俗宣传教育活动，加强移风易俗教育宣传。县、乡镇、村建立移风易俗宣讲队，深入农村基层，向农民群众宣讲厉行节约，利用微博、微信等新媒体，通过微博官方账号、微信公众号开展移风易俗宣传。大力开展移风易俗示范，划分先进示范村、重点推进村和加速推进村分类推进，改变农村厚葬薄养的问题。重点推进先进示范村、重点推进村成立丧事简办委员会，组织先行先试，开展经验交流、现场观摩等活动，强化示范带动。推进移风易俗专项治理工作，加强丧葬活动管理，整治殡葬用品市场，全面取缔封建迷信用品等生产销售行为，严肃查处殡葬用品店违规经营、占道经营和无证照经营行为。开展赌博、邪教迷信活动打击专项行动。</w:t>
      </w:r>
    </w:p>
    <w:p>
      <w:pPr>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（五）建设平安乡村</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健全落实社会治安综合治理领导责任制，推进农村社会治安防控体系建设，深入开展扫黑除恶专项斗争，强化安全宣传教育。</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推进社会治安防控体系建设。</w:t>
      </w:r>
      <w:r>
        <w:rPr>
          <w:rFonts w:ascii="仿宋_GB2312" w:hAnsi="仿宋_GB2312" w:eastAsia="仿宋_GB2312" w:cs="仿宋_GB2312"/>
          <w:sz w:val="32"/>
          <w:szCs w:val="32"/>
        </w:rPr>
        <w:t>健全落实综合治理领导责任制，把社会治安防控体系建设纳入综治工作（平安建设）考核评价指标体系，将考核评价结果作为对领导班子和领导干部考核评价的重要内容。推进防控体系建设，重点实施“雪亮工程”，建设各级公共安全视频图像信息交换共享平台，推进各部门信息资源互联共享</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打造人防、物防、技防深度融合的农村治安防控体系。实施网格精细化管理，进一步完善网格化服务管理机制，科学设置网格，合理配置网格员，加强网格员规范化管理，实行网格公示制度，明确工作流程，健全运行机制，组织网格员开展信息采集、事件上报、化解纠纷、排除隐患、法治宣传等具体工作，使网格成为平安乡村建设的基本单元和组织节点。</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深入开展扫黑除恶专项斗争。</w:t>
      </w:r>
      <w:r>
        <w:rPr>
          <w:rFonts w:ascii="仿宋_GB2312" w:hAnsi="仿宋_GB2312" w:eastAsia="仿宋_GB2312" w:cs="仿宋_GB2312"/>
          <w:sz w:val="32"/>
          <w:szCs w:val="32"/>
        </w:rPr>
        <w:t>完善县、乡、村自上而下的扫黑除恶专项斗争工作领导机制和工作机制，建立强有力的组织领导体系，逐级负责、逐级汇报，定期对扫黑除恶的工作情况进行指挥调度，层层抓落实，依法集中打击整治农村赌博违法犯罪和涉黑涉恶问题。定期开展宣传活动，指导村民委员会宣传扫黑除恶有关法规政策，不断壮大正面宣传声势，有计划地宣传报道典型案例，向村民讲清涉黑涉恶、贿选等问题的巨大危害和处理结果。 发挥基层组织作用。充分发挥村民自治制度的基础平台作用，把党的群众优势转化为扫黑除恶专项斗争的工作优势。加强村民委员会规范化建设，最大限度挤压村民自治领域涉黑涉恶问题的滋生空间，严把人选、资格审查、选举程序“三个关口”，及时查处村民委员会选举中的违法违纪行为，从根源上防止涉黑涉恶人员或者其代理人进入村民委员会班子。</w:t>
      </w:r>
    </w:p>
    <w:p>
      <w:pPr>
        <w:pStyle w:val="2"/>
      </w:pPr>
    </w:p>
    <w:p/>
    <w:p>
      <w:pPr>
        <w:pStyle w:val="2"/>
      </w:pPr>
    </w:p>
    <w:p>
      <w:pPr>
        <w:pStyle w:val="2"/>
      </w:pPr>
    </w:p>
    <w:p>
      <w:pPr>
        <w:pStyle w:val="2"/>
      </w:pPr>
    </w:p>
    <w:p>
      <w:pPr>
        <w:pStyle w:val="2"/>
      </w:pPr>
    </w:p>
    <w:p>
      <w:pPr>
        <w:pStyle w:val="2"/>
      </w:pPr>
    </w:p>
    <w:p>
      <w:pPr>
        <w:pStyle w:val="2"/>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1"/>
        <w:spacing w:line="720" w:lineRule="auto"/>
        <w:rPr>
          <w:rFonts w:ascii="黑体" w:hAnsi="黑体" w:eastAsia="黑体"/>
          <w:sz w:val="36"/>
          <w:szCs w:val="36"/>
          <w:lang w:val="zh-CN"/>
        </w:rPr>
      </w:pPr>
      <w:bookmarkStart w:id="61" w:name="_Toc49929721"/>
      <w:bookmarkStart w:id="62" w:name="_Toc23423"/>
      <w:r>
        <w:rPr>
          <w:rFonts w:ascii="黑体" w:hAnsi="黑体" w:eastAsia="黑体"/>
          <w:sz w:val="36"/>
          <w:szCs w:val="36"/>
          <w:lang w:val="zh-CN"/>
        </w:rPr>
        <w:t>第六章  保障措施</w:t>
      </w:r>
      <w:bookmarkEnd w:id="61"/>
      <w:bookmarkEnd w:id="62"/>
      <w:r>
        <w:rPr>
          <w:rFonts w:ascii="黑体" w:hAnsi="黑体" w:eastAsia="黑体"/>
          <w:sz w:val="36"/>
          <w:szCs w:val="36"/>
          <w:lang w:val="zh-CN"/>
        </w:rPr>
        <w:t xml:space="preserve"> </w:t>
      </w:r>
    </w:p>
    <w:p>
      <w:pPr>
        <w:pStyle w:val="8"/>
        <w:ind w:firstLine="602" w:firstLineChars="200"/>
        <w:jc w:val="left"/>
        <w:rPr>
          <w:sz w:val="30"/>
          <w:szCs w:val="30"/>
          <w:lang w:val="zh-CN"/>
        </w:rPr>
      </w:pPr>
      <w:bookmarkStart w:id="63" w:name="_Toc49929722"/>
      <w:bookmarkStart w:id="64" w:name="_Toc11617"/>
      <w:r>
        <w:rPr>
          <w:rFonts w:hint="eastAsia"/>
          <w:sz w:val="30"/>
          <w:szCs w:val="30"/>
          <w:lang w:val="zh-CN"/>
        </w:rPr>
        <w:t>第一节</w:t>
      </w:r>
      <w:r>
        <w:rPr>
          <w:sz w:val="30"/>
          <w:szCs w:val="30"/>
          <w:lang w:val="zh-CN"/>
        </w:rPr>
        <w:t xml:space="preserve">  </w:t>
      </w:r>
      <w:r>
        <w:rPr>
          <w:rFonts w:hint="eastAsia"/>
          <w:sz w:val="30"/>
          <w:szCs w:val="30"/>
          <w:lang w:val="zh-CN"/>
        </w:rPr>
        <w:t>加强组织领导</w:t>
      </w:r>
      <w:bookmarkEnd w:id="63"/>
      <w:bookmarkEnd w:id="64"/>
    </w:p>
    <w:p>
      <w:pPr>
        <w:ind w:firstLine="640" w:firstLineChars="200"/>
        <w:rPr>
          <w:lang w:val="zh-CN"/>
        </w:rPr>
      </w:pPr>
      <w:r>
        <w:rPr>
          <w:rFonts w:ascii="仿宋_GB2312" w:hAnsi="仿宋_GB2312" w:eastAsia="仿宋_GB2312" w:cs="仿宋_GB2312"/>
          <w:sz w:val="32"/>
          <w:szCs w:val="32"/>
        </w:rPr>
        <w:t>各级党委政府要自觉落实“重中之重”的要求，切实担负起领导农业农村发展的责任，在政策制定、工作部署、财力投放上要摆上重要位置，予以高度重视。建立健全抓好“三农”工作的激励约束机制，将粮食生产、农民增收、耕地保护、环境治理、农村和谐稳定列入考核指标。加强考核，提高执行落实力。加强基层党建工作，加强基层干部队伍建设，广泛开展党员设岗定责、依岗承诺、创先争优活动，着力提高带头致富、带领群众共同致富的能力，大力培养农村创业人才。加强农村基层民主建设，完善乡镇治理机制，建立健全村级民主自治机制，规范村级、民主决策、民主管理、民主监督，实行政务公开，依法保障农民知情权、参与权、表达权、监督权。结合新农村建设，加强和改进农村社区建设和管理。各级农业部门要坚持规划引导、政府主导、农民主体、典型示范、部门服务的工作思路，明确任务，强化责任。要切实加强自身建设，改进工作作风，创新工作方法，有效开展为农服务。加强调查研究，把握和跟踪宏观经济形势和市场变化，实行分类指导，强化政策落实。加强目标考核，根据规划的主要指标，设定考核任务，完善考核激励机制。加强与涉农部门的协调配合，合力推进</w:t>
      </w:r>
      <w:r>
        <w:rPr>
          <w:rFonts w:hint="eastAsia" w:ascii="仿宋_GB2312" w:hAnsi="仿宋_GB2312" w:eastAsia="仿宋_GB2312" w:cs="仿宋_GB2312"/>
          <w:sz w:val="32"/>
          <w:szCs w:val="32"/>
          <w:lang w:eastAsia="zh-CN"/>
        </w:rPr>
        <w:t>“十四五”农业和农村现代化</w:t>
      </w:r>
      <w:r>
        <w:rPr>
          <w:rFonts w:ascii="仿宋_GB2312" w:hAnsi="仿宋_GB2312" w:eastAsia="仿宋_GB2312" w:cs="仿宋_GB2312"/>
          <w:sz w:val="32"/>
          <w:szCs w:val="32"/>
        </w:rPr>
        <w:t>的新发展</w:t>
      </w:r>
      <w:r>
        <w:rPr>
          <w:rFonts w:hint="eastAsia" w:ascii="仿宋_GB2312" w:eastAsia="仿宋_GB2312"/>
          <w:sz w:val="32"/>
          <w:szCs w:val="32"/>
        </w:rPr>
        <w:t>。</w:t>
      </w:r>
    </w:p>
    <w:p>
      <w:pPr>
        <w:pStyle w:val="8"/>
        <w:ind w:firstLine="602" w:firstLineChars="200"/>
        <w:jc w:val="left"/>
        <w:rPr>
          <w:sz w:val="30"/>
          <w:szCs w:val="30"/>
        </w:rPr>
      </w:pPr>
      <w:bookmarkStart w:id="65" w:name="_Toc49929723"/>
      <w:bookmarkStart w:id="66" w:name="_Toc6168"/>
      <w:r>
        <w:rPr>
          <w:rFonts w:hint="eastAsia"/>
          <w:sz w:val="30"/>
          <w:szCs w:val="30"/>
          <w:lang w:val="zh-CN"/>
        </w:rPr>
        <w:t>第二节</w:t>
      </w:r>
      <w:r>
        <w:rPr>
          <w:sz w:val="30"/>
          <w:szCs w:val="30"/>
          <w:lang w:val="zh-CN"/>
        </w:rPr>
        <w:t xml:space="preserve">  </w:t>
      </w:r>
      <w:r>
        <w:rPr>
          <w:rFonts w:hint="eastAsia"/>
          <w:sz w:val="30"/>
          <w:szCs w:val="30"/>
        </w:rPr>
        <w:t>深化农业农村</w:t>
      </w:r>
      <w:r>
        <w:rPr>
          <w:rFonts w:hint="eastAsia"/>
          <w:sz w:val="30"/>
          <w:szCs w:val="30"/>
          <w:lang w:val="zh-CN"/>
        </w:rPr>
        <w:t>机制</w:t>
      </w:r>
      <w:r>
        <w:rPr>
          <w:rFonts w:hint="eastAsia"/>
          <w:sz w:val="30"/>
          <w:szCs w:val="30"/>
        </w:rPr>
        <w:t>体制创新</w:t>
      </w:r>
      <w:bookmarkEnd w:id="65"/>
      <w:bookmarkEnd w:id="66"/>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优化要素市场价格形成机制，推动城乡要素双向流动</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强化乡村振兴制度性供给，探索以关键要素、基础设施和公共服务为主要内容的城乡融合发展政策创新，确保农业农村的优先发展，也要充分发挥市场在城乡要素资源配置中的决定性作用，构建推动城乡要素双向流动与平等交换的体制机制。</w:t>
      </w:r>
      <w:r>
        <w:rPr>
          <w:rFonts w:hint="eastAsia" w:ascii="仿宋_GB2312" w:eastAsia="仿宋_GB2312"/>
          <w:sz w:val="32"/>
          <w:szCs w:val="32"/>
        </w:rPr>
        <w:t>加快劳动力、土地、资本、技术等要素市场建设，完善公平竞争的市场环境，优化配置各种要素资源。建立统一高效的人力资源市场体系，破除人力资源市场的城乡、区域、行业分割和身份歧视，维护劳动者平等就业权利。建立城乡统一的建设用地市场，稳妥推进宅基地管理改革试点，完善工业用地配置方式，引导集约高效开发利用建设用地。加快发展技术市场，加强各类技术和知识产权交易平台建设，健全知识产权运用体系和技术转移机制，大力发展技术认定、咨询、估价等中介服务。加快形成主要由市场决定价格的机制，缩小政府定价范围，改革政府定价规则，保证政府定价公开透明。</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创新土地流转机制，推进农业规模化经营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加强政策引导机制，建立“因地制宜、科学规范”的以土地使用权为信托财产的土地信托流转机制。对实施土地规模经营并切实带动农户增加收入的种植大户、家庭农场、合作经济组织和龙头企业予以奖励，优先安排农业专项扶持资金，优先协调金融信贷支持，优先提供科学技术服务，优先提名“劳动模范</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科技能手”候选人等。推进农业招商，积极寻求用大项目、大产业、大园区承载农村土地规模经营，着力引进一批科技含量高、带动能力强的农业龙头企业或项目，推动高效、特色农业的规模发展。</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创新金融支农方式，加快新型农业生产主体发展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加快发展农业政策性保险事业，探索建立农业保险风险基金，鼓励和引导商业保险公司积极开展农业保险，扩大农业保险费补贴的品种和区域覆盖范围，完善理赔制度，探索建立农业保险共保体。在进一步创新农业信贷担保和损失补偿机制的同时，积极开展授信贷款，扩大抵（质）押品种类，提高信贷支农水平，将信贷业务面向农民专业合作社和种植大户、家庭农场、农产品加工企业、农业产业园区，加大农业生产、加工及园区建设的扶持力度。</w:t>
      </w:r>
    </w:p>
    <w:p>
      <w:pPr>
        <w:pStyle w:val="8"/>
        <w:ind w:firstLine="602" w:firstLineChars="200"/>
        <w:jc w:val="left"/>
        <w:rPr>
          <w:sz w:val="30"/>
          <w:szCs w:val="30"/>
          <w:lang w:val="zh-CN"/>
        </w:rPr>
      </w:pPr>
      <w:bookmarkStart w:id="67" w:name="_Toc49929724"/>
      <w:bookmarkStart w:id="68" w:name="_Toc24013"/>
      <w:r>
        <w:rPr>
          <w:rFonts w:hint="eastAsia"/>
          <w:sz w:val="30"/>
          <w:szCs w:val="30"/>
          <w:lang w:val="zh-CN"/>
        </w:rPr>
        <w:t>第三节</w:t>
      </w:r>
      <w:r>
        <w:rPr>
          <w:sz w:val="30"/>
          <w:szCs w:val="30"/>
          <w:lang w:val="zh-CN"/>
        </w:rPr>
        <w:t xml:space="preserve">  </w:t>
      </w:r>
      <w:r>
        <w:rPr>
          <w:rFonts w:hint="eastAsia"/>
          <w:sz w:val="30"/>
          <w:szCs w:val="30"/>
          <w:lang w:val="zh-CN"/>
        </w:rPr>
        <w:t>建设新时代农业农村人才队伍</w:t>
      </w:r>
      <w:bookmarkEnd w:id="67"/>
      <w:bookmarkEnd w:id="68"/>
    </w:p>
    <w:p>
      <w:pPr>
        <w:ind w:firstLine="643" w:firstLineChars="200"/>
        <w:rPr>
          <w:rFonts w:eastAsia="仿宋_GB2312"/>
          <w:sz w:val="32"/>
          <w:szCs w:val="32"/>
        </w:rPr>
      </w:pPr>
      <w:r>
        <w:rPr>
          <w:rFonts w:hint="eastAsia" w:eastAsia="仿宋_GB2312"/>
          <w:b/>
          <w:sz w:val="32"/>
          <w:szCs w:val="32"/>
        </w:rPr>
        <w:t>实施农村实用人才带头人素质提升计划</w:t>
      </w:r>
      <w:r>
        <w:rPr>
          <w:rFonts w:hint="eastAsia" w:eastAsia="仿宋_GB2312"/>
          <w:sz w:val="32"/>
          <w:szCs w:val="32"/>
        </w:rPr>
        <w:t>。重点遴选贫困村党组织书记、村委会主任、大学生村官、家庭农场经营者、种养大户、农民合作社带头人等作为培训对象，提升各类农村实用人才带头人的脱贫致富带动能力。定期举办农民合作社带头人能力提升研修班。</w:t>
      </w:r>
    </w:p>
    <w:p>
      <w:pPr>
        <w:ind w:firstLine="643" w:firstLineChars="200"/>
        <w:rPr>
          <w:rFonts w:eastAsia="仿宋_GB2312"/>
          <w:sz w:val="32"/>
          <w:szCs w:val="32"/>
        </w:rPr>
      </w:pPr>
      <w:r>
        <w:rPr>
          <w:rFonts w:hint="eastAsia" w:eastAsia="仿宋_GB2312"/>
          <w:b/>
          <w:sz w:val="32"/>
          <w:szCs w:val="32"/>
        </w:rPr>
        <w:t>加强基层农技推广人才队伍建设。</w:t>
      </w:r>
      <w:r>
        <w:rPr>
          <w:rFonts w:hint="eastAsia" w:eastAsia="仿宋_GB2312"/>
          <w:sz w:val="32"/>
          <w:szCs w:val="32"/>
        </w:rPr>
        <w:t>完善分级分类培训机制，提高农技人员脱产培训的精准性和时效性。举办农技推广骨干人才、管理人员示范培训班。实施农技人员学历提升计划，支持农技人员在职研修，增强专业技能。通过</w:t>
      </w:r>
      <w:r>
        <w:rPr>
          <w:rFonts w:hint="cs" w:eastAsia="仿宋_GB2312"/>
          <w:sz w:val="32"/>
          <w:szCs w:val="32"/>
        </w:rPr>
        <w:t>“</w:t>
      </w:r>
      <w:r>
        <w:rPr>
          <w:rFonts w:hint="eastAsia" w:eastAsia="仿宋_GB2312"/>
          <w:sz w:val="32"/>
          <w:szCs w:val="32"/>
        </w:rPr>
        <w:t>定向招生、定向培养、定向就业</w:t>
      </w:r>
      <w:r>
        <w:rPr>
          <w:rFonts w:hint="cs" w:eastAsia="仿宋_GB2312"/>
          <w:sz w:val="32"/>
          <w:szCs w:val="32"/>
        </w:rPr>
        <w:t>”</w:t>
      </w:r>
      <w:r>
        <w:rPr>
          <w:rFonts w:hint="eastAsia" w:eastAsia="仿宋_GB2312"/>
          <w:sz w:val="32"/>
          <w:szCs w:val="32"/>
        </w:rPr>
        <w:t>方式，引导本土高素质农科毕业生到基层开展农技服务。</w:t>
      </w:r>
    </w:p>
    <w:p>
      <w:pPr>
        <w:ind w:firstLine="643" w:firstLineChars="200"/>
        <w:rPr>
          <w:rFonts w:eastAsia="仿宋_GB2312"/>
          <w:sz w:val="32"/>
          <w:szCs w:val="32"/>
        </w:rPr>
      </w:pPr>
      <w:r>
        <w:rPr>
          <w:rFonts w:hint="eastAsia" w:eastAsia="仿宋_GB2312"/>
          <w:b/>
          <w:sz w:val="32"/>
          <w:szCs w:val="32"/>
        </w:rPr>
        <w:t>加强农业农村公共服务人才队伍建设</w:t>
      </w:r>
      <w:r>
        <w:rPr>
          <w:rFonts w:hint="eastAsia" w:eastAsia="仿宋_GB2312"/>
          <w:sz w:val="32"/>
          <w:szCs w:val="32"/>
        </w:rPr>
        <w:t>。加强基层兽医队伍建设，组织实施生猪大县万名动物防疫专员特聘计划。加强县乡农产品质量安全监管监测体系队伍建设，保证县乡机构人员稳定，推进村级协管员队伍建设，开展农产品质量安全检测人员技术培训，提升基层农产品质量安全检测人员的能力和水平。围绕乡村振兴、产业扶贫等中心工作，每年举办</w:t>
      </w:r>
      <w:r>
        <w:rPr>
          <w:rFonts w:eastAsia="仿宋_GB2312"/>
          <w:sz w:val="32"/>
          <w:szCs w:val="32"/>
        </w:rPr>
        <w:t>4</w:t>
      </w:r>
      <w:r>
        <w:rPr>
          <w:rFonts w:hint="eastAsia" w:eastAsia="仿宋_GB2312"/>
          <w:sz w:val="32"/>
          <w:szCs w:val="32"/>
        </w:rPr>
        <w:t>期农业农村发展规划工作相关人才培训班。切实完善农村人居环境整治工作力度，培育农村改厕专业人才队伍。开展农村公共服务体系建设、农村人居环境整治、繁荣发展乡村文化等专题培训，加大各类</w:t>
      </w:r>
      <w:r>
        <w:rPr>
          <w:rFonts w:hint="eastAsia" w:eastAsia="仿宋_GB2312"/>
          <w:sz w:val="32"/>
          <w:szCs w:val="32"/>
          <w:lang w:eastAsia="zh-CN"/>
        </w:rPr>
        <w:t>亟须的</w:t>
      </w:r>
      <w:r>
        <w:rPr>
          <w:rFonts w:hint="eastAsia" w:eastAsia="仿宋_GB2312"/>
          <w:sz w:val="32"/>
          <w:szCs w:val="32"/>
        </w:rPr>
        <w:t>农村社会事业专业人才队伍建设。充分利用各类培训和远程教育等手段，加大农业农村经营管理、信息统计、农机化管理、农田建设、益农信息社信息员等人才队伍建设力度。加强基层土地承包经营纠纷调解仲裁队伍建设，加强仲裁员培训，提升仲裁能力。</w:t>
      </w:r>
    </w:p>
    <w:p>
      <w:pPr>
        <w:pStyle w:val="8"/>
        <w:ind w:firstLine="602" w:firstLineChars="200"/>
        <w:jc w:val="left"/>
        <w:rPr>
          <w:sz w:val="30"/>
          <w:szCs w:val="30"/>
          <w:lang w:val="zh-CN"/>
        </w:rPr>
      </w:pPr>
      <w:bookmarkStart w:id="69" w:name="_Toc49929725"/>
      <w:bookmarkStart w:id="70" w:name="_Toc18003"/>
      <w:r>
        <w:rPr>
          <w:rFonts w:hint="eastAsia"/>
          <w:sz w:val="30"/>
          <w:szCs w:val="30"/>
          <w:lang w:val="zh-CN"/>
        </w:rPr>
        <w:t>第四节</w:t>
      </w:r>
      <w:r>
        <w:rPr>
          <w:sz w:val="30"/>
          <w:szCs w:val="30"/>
          <w:lang w:val="zh-CN"/>
        </w:rPr>
        <w:t xml:space="preserve">  </w:t>
      </w:r>
      <w:r>
        <w:rPr>
          <w:rFonts w:hint="eastAsia"/>
          <w:sz w:val="30"/>
          <w:szCs w:val="30"/>
          <w:lang w:val="zh-CN"/>
        </w:rPr>
        <w:t>积极推进农业大数据建设</w:t>
      </w:r>
      <w:bookmarkEnd w:id="69"/>
      <w:bookmarkEnd w:id="70"/>
    </w:p>
    <w:p>
      <w:pPr>
        <w:ind w:firstLine="640" w:firstLineChars="200"/>
        <w:rPr>
          <w:rFonts w:eastAsia="仿宋_GB2312"/>
          <w:sz w:val="32"/>
          <w:szCs w:val="32"/>
        </w:rPr>
      </w:pPr>
      <w:r>
        <w:rPr>
          <w:rFonts w:hint="eastAsia" w:eastAsia="仿宋_GB2312"/>
          <w:sz w:val="32"/>
          <w:szCs w:val="32"/>
        </w:rPr>
        <w:t>开展互联网农业大数据挖掘，采取政府购买服务等方式获取企业和社会数据，推进线下数据、线上数据连通融合，</w:t>
      </w:r>
      <w:r>
        <w:rPr>
          <w:rFonts w:ascii="仿宋_GB2312" w:hAnsi="仿宋_GB2312" w:eastAsia="仿宋_GB2312" w:cs="仿宋_GB2312"/>
          <w:sz w:val="32"/>
          <w:szCs w:val="32"/>
        </w:rPr>
        <w:t>颠覆传统经营模式，改进生态农业和休闲旅游业的产业流程，</w:t>
      </w:r>
      <w:r>
        <w:rPr>
          <w:rFonts w:hint="eastAsia" w:eastAsia="仿宋_GB2312"/>
          <w:sz w:val="32"/>
          <w:szCs w:val="32"/>
        </w:rPr>
        <w:t>在符合有关法律法规的前提下，积极整合各类农业农村数据资源，</w:t>
      </w:r>
      <w:r>
        <w:rPr>
          <w:rFonts w:ascii="仿宋_GB2312" w:hAnsi="仿宋_GB2312" w:eastAsia="仿宋_GB2312" w:cs="仿宋_GB2312"/>
          <w:sz w:val="32"/>
          <w:szCs w:val="32"/>
        </w:rPr>
        <w:t>建设高质量的农业电子商务平台，产品质量安全追溯平台，为企业和农户提供网上交易的平台，为农业产业化提供大量的多元化信息服务</w:t>
      </w:r>
      <w:r>
        <w:rPr>
          <w:rFonts w:hint="eastAsia" w:eastAsia="仿宋_GB2312"/>
          <w:sz w:val="32"/>
          <w:szCs w:val="32"/>
        </w:rPr>
        <w:t>，实现数据统一管理和在线共享。</w:t>
      </w:r>
    </w:p>
    <w:p>
      <w:pPr>
        <w:pStyle w:val="8"/>
        <w:ind w:firstLine="602" w:firstLineChars="200"/>
        <w:jc w:val="left"/>
        <w:rPr>
          <w:sz w:val="30"/>
          <w:szCs w:val="30"/>
          <w:lang w:val="zh-CN"/>
        </w:rPr>
      </w:pPr>
      <w:bookmarkStart w:id="71" w:name="_Toc49929726"/>
      <w:bookmarkStart w:id="72" w:name="_Toc15939"/>
      <w:r>
        <w:rPr>
          <w:rFonts w:hint="eastAsia"/>
          <w:sz w:val="30"/>
          <w:szCs w:val="30"/>
          <w:lang w:val="zh-CN"/>
        </w:rPr>
        <w:t>第五节</w:t>
      </w:r>
      <w:r>
        <w:rPr>
          <w:sz w:val="30"/>
          <w:szCs w:val="30"/>
          <w:lang w:val="zh-CN"/>
        </w:rPr>
        <w:t xml:space="preserve">  </w:t>
      </w:r>
      <w:r>
        <w:rPr>
          <w:rFonts w:hint="eastAsia"/>
          <w:sz w:val="30"/>
          <w:szCs w:val="30"/>
          <w:lang w:val="zh-CN"/>
        </w:rPr>
        <w:t>加大农业投入</w:t>
      </w:r>
      <w:bookmarkEnd w:id="71"/>
      <w:bookmarkEnd w:id="72"/>
    </w:p>
    <w:p>
      <w:pPr>
        <w:ind w:firstLine="640" w:firstLineChars="200"/>
        <w:rPr>
          <w:rFonts w:eastAsia="仿宋_GB2312"/>
          <w:sz w:val="32"/>
          <w:szCs w:val="32"/>
        </w:rPr>
      </w:pPr>
      <w:r>
        <w:rPr>
          <w:rFonts w:hint="eastAsia" w:eastAsia="仿宋_GB2312"/>
          <w:sz w:val="32"/>
          <w:szCs w:val="32"/>
          <w:lang w:val="zh-CN"/>
        </w:rPr>
        <w:t>健全农业投入保障制度，按照</w:t>
      </w:r>
      <w:r>
        <w:rPr>
          <w:rFonts w:hint="cs" w:eastAsia="仿宋_GB2312"/>
          <w:sz w:val="32"/>
          <w:szCs w:val="32"/>
          <w:lang w:val="zh-CN"/>
        </w:rPr>
        <w:t>“</w:t>
      </w:r>
      <w:r>
        <w:rPr>
          <w:rFonts w:hint="eastAsia" w:eastAsia="仿宋_GB2312"/>
          <w:sz w:val="32"/>
          <w:szCs w:val="32"/>
          <w:lang w:val="zh-CN"/>
        </w:rPr>
        <w:t>总量持续增加、比例稳步提高</w:t>
      </w:r>
      <w:r>
        <w:rPr>
          <w:rFonts w:hint="cs" w:eastAsia="仿宋_GB2312"/>
          <w:sz w:val="32"/>
          <w:szCs w:val="32"/>
          <w:lang w:val="zh-CN"/>
        </w:rPr>
        <w:t>”</w:t>
      </w:r>
      <w:r>
        <w:rPr>
          <w:rFonts w:hint="eastAsia" w:eastAsia="仿宋_GB2312"/>
          <w:sz w:val="32"/>
          <w:szCs w:val="32"/>
          <w:lang w:val="zh-CN"/>
        </w:rPr>
        <w:t>的要求，依法落实财政对农业的投入。财政支出重点向农业农村倾斜，确保用于农业农村总量、增量不断提高；预算内固定资产投资重点用于农业农村基础设施建设，确保总量和比重进一步提高；土地出让收益重点投向农业土地开发、农田水利和农村基础设施建设，确保足额提取、定向使用。涉农贷款增速不低于同期各项贷款增速。落实好提高粮食最低收购价和农业四补贴政策。继续推进农村沼气建设，加大耕地质量建设投入，加快中低产田改造，大规模建设旱涝保收高标准农田</w:t>
      </w:r>
      <w:r>
        <w:rPr>
          <w:rFonts w:hint="eastAsia" w:eastAsia="仿宋_GB2312"/>
          <w:sz w:val="32"/>
          <w:szCs w:val="32"/>
        </w:rPr>
        <w:t>。</w:t>
      </w:r>
    </w:p>
    <w:p>
      <w:pPr>
        <w:pStyle w:val="8"/>
        <w:ind w:firstLine="602" w:firstLineChars="200"/>
        <w:jc w:val="left"/>
        <w:rPr>
          <w:sz w:val="30"/>
          <w:szCs w:val="30"/>
          <w:lang w:val="zh-CN"/>
        </w:rPr>
      </w:pPr>
      <w:bookmarkStart w:id="73" w:name="_Toc49929727"/>
      <w:bookmarkStart w:id="74" w:name="_Toc26270"/>
      <w:r>
        <w:rPr>
          <w:rFonts w:hint="eastAsia"/>
          <w:sz w:val="30"/>
          <w:szCs w:val="30"/>
          <w:lang w:val="zh-CN"/>
        </w:rPr>
        <w:t>第六节</w:t>
      </w:r>
      <w:r>
        <w:rPr>
          <w:sz w:val="30"/>
          <w:szCs w:val="30"/>
          <w:lang w:val="zh-CN"/>
        </w:rPr>
        <w:t xml:space="preserve">  </w:t>
      </w:r>
      <w:r>
        <w:rPr>
          <w:rFonts w:hint="eastAsia"/>
          <w:sz w:val="30"/>
          <w:szCs w:val="30"/>
          <w:lang w:val="zh-CN"/>
        </w:rPr>
        <w:t>完善动态评估</w:t>
      </w:r>
      <w:bookmarkEnd w:id="73"/>
      <w:bookmarkEnd w:id="74"/>
    </w:p>
    <w:p>
      <w:pPr>
        <w:ind w:firstLine="640" w:firstLineChars="200"/>
        <w:rPr>
          <w:rFonts w:hint="eastAsia" w:eastAsia="仿宋_GB2312"/>
          <w:sz w:val="32"/>
          <w:szCs w:val="32"/>
          <w:lang w:eastAsia="zh-CN"/>
        </w:rPr>
      </w:pPr>
      <w:r>
        <w:rPr>
          <w:rFonts w:hint="eastAsia" w:eastAsia="仿宋_GB2312"/>
          <w:sz w:val="32"/>
          <w:szCs w:val="32"/>
        </w:rPr>
        <w:t>将永顺县乡村振兴规划推进纳入年度目标考核重点内容，强化规划推进的考核督查，将考核和奖惩相结合，根据重点任务完成时间节点，实行工期倒排、进度追踪、全程督查、挂牌通报等措施。建立规划实施的评估与动态修订机制，构建统一协调、更新及时、反应迅速、功能完善的规划实施动态监测系统，适时对规划实施情况进行全面监测、跟踪分析和动态评估，及时研究新情况，解决新问题。建立规划的分类指导实施机制，对乡村振兴推进的不同领域的重点任务，分别通过引导市场主体自主行为、完善利益导向机制、运用公共资源、健全法律法规等方式实施，充分撬动社会资源全面参与规划实施</w:t>
      </w:r>
      <w:r>
        <w:rPr>
          <w:rFonts w:hint="eastAsia" w:eastAsia="仿宋_GB2312"/>
          <w:sz w:val="32"/>
          <w:szCs w:val="32"/>
          <w:lang w:eastAsia="zh-CN"/>
        </w:rPr>
        <w:t>。</w:t>
      </w:r>
    </w:p>
    <w:p>
      <w:pPr>
        <w:pStyle w:val="2"/>
        <w:ind w:left="0" w:leftChars="0" w:firstLine="0" w:firstLineChars="0"/>
        <w:rPr>
          <w:rFonts w:hint="eastAsia"/>
          <w:lang w:val="zh-CN" w:eastAsia="zh-CN"/>
        </w:rPr>
        <w:sectPr>
          <w:pgSz w:w="11906" w:h="16838"/>
          <w:pgMar w:top="1701" w:right="1587" w:bottom="1701" w:left="1587" w:header="851" w:footer="992" w:gutter="0"/>
          <w:pgNumType w:fmt="decimal"/>
          <w:cols w:space="0" w:num="1"/>
          <w:rtlGutter w:val="0"/>
          <w:docGrid w:type="lines" w:linePitch="312" w:charSpace="0"/>
        </w:sectPr>
      </w:pPr>
    </w:p>
    <w:p>
      <w:pPr>
        <w:pStyle w:val="11"/>
        <w:spacing w:line="720" w:lineRule="auto"/>
        <w:jc w:val="both"/>
        <w:rPr>
          <w:rFonts w:hint="eastAsia" w:eastAsia="宋体"/>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87658048"/>
                          </w:sdtPr>
                          <w:sdtEndPr>
                            <w:rPr>
                              <w:rFonts w:hint="default" w:ascii="Times New Roman" w:hAnsi="Times New Roman" w:cs="Times New Roman"/>
                              <w:sz w:val="24"/>
                              <w:szCs w:val="24"/>
                            </w:rPr>
                          </w:sdtEndPr>
                          <w:sdt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3</w:t>
                              </w:r>
                              <w:r>
                                <w:rPr>
                                  <w:rFonts w:hint="default" w:ascii="Times New Roman" w:hAnsi="Times New Roman" w:cs="Times New Roman"/>
                                  <w:sz w:val="24"/>
                                  <w:szCs w:val="24"/>
                                  <w:lang w:val="zh-CN"/>
                                </w:rPr>
                                <w:fldChar w:fldCharType="end"/>
                              </w:r>
                            </w:p>
                          </w:sdtContent>
                        </w:sdt>
                        <w:p>
                          <w:pPr>
                            <w:pStyle w:val="2"/>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87658048"/>
                    </w:sdtPr>
                    <w:sdtEndPr>
                      <w:rPr>
                        <w:rFonts w:hint="default" w:ascii="Times New Roman" w:hAnsi="Times New Roman" w:cs="Times New Roman"/>
                        <w:sz w:val="24"/>
                        <w:szCs w:val="24"/>
                      </w:rPr>
                    </w:sdtEndPr>
                    <w:sdt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3</w:t>
                        </w:r>
                        <w:r>
                          <w:rPr>
                            <w:rFonts w:hint="default" w:ascii="Times New Roman" w:hAnsi="Times New Roman" w:cs="Times New Roman"/>
                            <w:sz w:val="24"/>
                            <w:szCs w:val="24"/>
                            <w:lang w:val="zh-CN"/>
                          </w:rPr>
                          <w:fldChar w:fldCharType="end"/>
                        </w:r>
                      </w:p>
                    </w:sdtContent>
                  </w:sdt>
                  <w:p>
                    <w:pPr>
                      <w:pStyle w:val="2"/>
                      <w:rPr>
                        <w:rFonts w:hint="default" w:ascii="Times New Roman" w:hAnsi="Times New Roman" w:cs="Times New Roman"/>
                        <w:sz w:val="24"/>
                        <w:szCs w:val="24"/>
                      </w:rPr>
                    </w:pP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1644240688"/>
                          </w:sdtPr>
                          <w:sdtEndPr>
                            <w:rPr>
                              <w:rFonts w:hint="default" w:ascii="Times New Roman" w:hAnsi="Times New Roman" w:cs="Times New Roman"/>
                              <w:sz w:val="24"/>
                              <w:szCs w:val="24"/>
                            </w:rPr>
                          </w:sdtEndPr>
                          <w:sdt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86</w:t>
                              </w:r>
                              <w:r>
                                <w:rPr>
                                  <w:rFonts w:hint="default" w:ascii="Times New Roman" w:hAnsi="Times New Roman" w:cs="Times New Roman"/>
                                  <w:sz w:val="24"/>
                                  <w:szCs w:val="24"/>
                                  <w:lang w:val="zh-CN"/>
                                </w:rPr>
                                <w:fldChar w:fldCharType="end"/>
                              </w:r>
                            </w:p>
                          </w:sdtContent>
                        </w:sdt>
                        <w:p>
                          <w:pPr>
                            <w:pStyle w:val="2"/>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1644240688"/>
                    </w:sdtPr>
                    <w:sdtEndPr>
                      <w:rPr>
                        <w:rFonts w:hint="default" w:ascii="Times New Roman" w:hAnsi="Times New Roman" w:cs="Times New Roman"/>
                        <w:sz w:val="24"/>
                        <w:szCs w:val="24"/>
                      </w:rPr>
                    </w:sdtEndPr>
                    <w:sdt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86</w:t>
                        </w:r>
                        <w:r>
                          <w:rPr>
                            <w:rFonts w:hint="default" w:ascii="Times New Roman" w:hAnsi="Times New Roman" w:cs="Times New Roman"/>
                            <w:sz w:val="24"/>
                            <w:szCs w:val="24"/>
                            <w:lang w:val="zh-CN"/>
                          </w:rPr>
                          <w:fldChar w:fldCharType="end"/>
                        </w:r>
                      </w:p>
                    </w:sdtContent>
                  </w:sdt>
                  <w:p>
                    <w:pPr>
                      <w:pStyle w:val="2"/>
                      <w:rPr>
                        <w:rFonts w:hint="default" w:ascii="Times New Roman" w:hAnsi="Times New Roman" w:cs="Times New Roman"/>
                        <w:sz w:val="24"/>
                        <w:szCs w:val="24"/>
                      </w:rPr>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永顺县</w:t>
    </w:r>
    <w:r>
      <w:rPr>
        <w:rFonts w:hint="eastAsia"/>
        <w:lang w:eastAsia="zh-CN"/>
      </w:rPr>
      <w:t>“十四五”</w:t>
    </w:r>
    <w:r>
      <w:rPr>
        <w:rFonts w:hint="eastAsia"/>
      </w:rPr>
      <w:t>农业农村</w:t>
    </w:r>
    <w:r>
      <w:rPr>
        <w:rFonts w:hint="eastAsia"/>
        <w:lang w:eastAsia="zh-CN"/>
      </w:rPr>
      <w:t>现代化发展</w:t>
    </w:r>
    <w:r>
      <w:rPr>
        <w:rFonts w:hint="eastAsia"/>
      </w:rPr>
      <w:t>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jIyYzc5NWNhNjQwZjAzMGQ2ZmIwMzZkM2ZiOGQifQ=="/>
    <w:docVar w:name="KSO_WPS_MARK_KEY" w:val="ea56650e-1143-4e86-95db-a73abdc4d358"/>
  </w:docVars>
  <w:rsids>
    <w:rsidRoot w:val="4B4E21AB"/>
    <w:rsid w:val="00006D40"/>
    <w:rsid w:val="00010D00"/>
    <w:rsid w:val="00024993"/>
    <w:rsid w:val="00026437"/>
    <w:rsid w:val="00067361"/>
    <w:rsid w:val="00093C38"/>
    <w:rsid w:val="000A1AD0"/>
    <w:rsid w:val="000B4264"/>
    <w:rsid w:val="000C4229"/>
    <w:rsid w:val="000C47BE"/>
    <w:rsid w:val="000D5F4D"/>
    <w:rsid w:val="0010366C"/>
    <w:rsid w:val="0011032E"/>
    <w:rsid w:val="001153C6"/>
    <w:rsid w:val="00137B04"/>
    <w:rsid w:val="001503F2"/>
    <w:rsid w:val="001504E1"/>
    <w:rsid w:val="001506CD"/>
    <w:rsid w:val="001608D6"/>
    <w:rsid w:val="00161541"/>
    <w:rsid w:val="00163DDB"/>
    <w:rsid w:val="00165296"/>
    <w:rsid w:val="001829D7"/>
    <w:rsid w:val="00183E6C"/>
    <w:rsid w:val="001856C2"/>
    <w:rsid w:val="001A1067"/>
    <w:rsid w:val="001A4F31"/>
    <w:rsid w:val="001B68F0"/>
    <w:rsid w:val="001C6136"/>
    <w:rsid w:val="001D0053"/>
    <w:rsid w:val="0020045A"/>
    <w:rsid w:val="00204B4F"/>
    <w:rsid w:val="002079DF"/>
    <w:rsid w:val="00213ECA"/>
    <w:rsid w:val="0021416F"/>
    <w:rsid w:val="00226852"/>
    <w:rsid w:val="002318FA"/>
    <w:rsid w:val="00262D1F"/>
    <w:rsid w:val="00262FD4"/>
    <w:rsid w:val="002647F3"/>
    <w:rsid w:val="00285BEB"/>
    <w:rsid w:val="0028703E"/>
    <w:rsid w:val="00296948"/>
    <w:rsid w:val="002A1C75"/>
    <w:rsid w:val="002A23A9"/>
    <w:rsid w:val="002A40C1"/>
    <w:rsid w:val="002B5788"/>
    <w:rsid w:val="002D2FBE"/>
    <w:rsid w:val="002D37BF"/>
    <w:rsid w:val="003019C3"/>
    <w:rsid w:val="003139FC"/>
    <w:rsid w:val="00325C50"/>
    <w:rsid w:val="00336D3B"/>
    <w:rsid w:val="003452EF"/>
    <w:rsid w:val="00353CE9"/>
    <w:rsid w:val="00353FAC"/>
    <w:rsid w:val="0037047C"/>
    <w:rsid w:val="00382314"/>
    <w:rsid w:val="00383200"/>
    <w:rsid w:val="00387A4D"/>
    <w:rsid w:val="003A58BC"/>
    <w:rsid w:val="003C25A8"/>
    <w:rsid w:val="003E4ACB"/>
    <w:rsid w:val="003E4C37"/>
    <w:rsid w:val="003F0202"/>
    <w:rsid w:val="003F31D6"/>
    <w:rsid w:val="003F4266"/>
    <w:rsid w:val="00401BB9"/>
    <w:rsid w:val="00403467"/>
    <w:rsid w:val="00442C6A"/>
    <w:rsid w:val="00443DC9"/>
    <w:rsid w:val="00453F26"/>
    <w:rsid w:val="00484211"/>
    <w:rsid w:val="00484826"/>
    <w:rsid w:val="00486BD4"/>
    <w:rsid w:val="00495360"/>
    <w:rsid w:val="004962A9"/>
    <w:rsid w:val="004A08B2"/>
    <w:rsid w:val="004B6F47"/>
    <w:rsid w:val="004D20EA"/>
    <w:rsid w:val="004D5343"/>
    <w:rsid w:val="004E42E8"/>
    <w:rsid w:val="004E6B29"/>
    <w:rsid w:val="004F2ECA"/>
    <w:rsid w:val="00502AF6"/>
    <w:rsid w:val="00512FC6"/>
    <w:rsid w:val="00570060"/>
    <w:rsid w:val="0058309D"/>
    <w:rsid w:val="00586EDF"/>
    <w:rsid w:val="005A1CB1"/>
    <w:rsid w:val="005A20F9"/>
    <w:rsid w:val="005A6664"/>
    <w:rsid w:val="005B039A"/>
    <w:rsid w:val="005B1BA9"/>
    <w:rsid w:val="005C5EA9"/>
    <w:rsid w:val="005C7FB2"/>
    <w:rsid w:val="005D75A8"/>
    <w:rsid w:val="005F0C23"/>
    <w:rsid w:val="00603C43"/>
    <w:rsid w:val="0060405E"/>
    <w:rsid w:val="00605161"/>
    <w:rsid w:val="00626F88"/>
    <w:rsid w:val="006370C0"/>
    <w:rsid w:val="006A0EC9"/>
    <w:rsid w:val="006B0848"/>
    <w:rsid w:val="006F3B26"/>
    <w:rsid w:val="006F53E0"/>
    <w:rsid w:val="00702EAF"/>
    <w:rsid w:val="007050C8"/>
    <w:rsid w:val="007511BE"/>
    <w:rsid w:val="00757BFE"/>
    <w:rsid w:val="007615DD"/>
    <w:rsid w:val="00786856"/>
    <w:rsid w:val="00792E19"/>
    <w:rsid w:val="00797CF9"/>
    <w:rsid w:val="007A5B8E"/>
    <w:rsid w:val="007A5F32"/>
    <w:rsid w:val="007A6904"/>
    <w:rsid w:val="007B2662"/>
    <w:rsid w:val="007B5A50"/>
    <w:rsid w:val="007C1ECB"/>
    <w:rsid w:val="007C5F2B"/>
    <w:rsid w:val="007D6AFA"/>
    <w:rsid w:val="007D7958"/>
    <w:rsid w:val="007E1E32"/>
    <w:rsid w:val="007F1FEB"/>
    <w:rsid w:val="007F3C3B"/>
    <w:rsid w:val="008026F0"/>
    <w:rsid w:val="00806E72"/>
    <w:rsid w:val="00817BF4"/>
    <w:rsid w:val="008349BA"/>
    <w:rsid w:val="00841F41"/>
    <w:rsid w:val="0086671C"/>
    <w:rsid w:val="008670AF"/>
    <w:rsid w:val="00871CCA"/>
    <w:rsid w:val="00873622"/>
    <w:rsid w:val="0088155C"/>
    <w:rsid w:val="008934FF"/>
    <w:rsid w:val="008A1D02"/>
    <w:rsid w:val="008E2F1D"/>
    <w:rsid w:val="008F62D3"/>
    <w:rsid w:val="008F6EAB"/>
    <w:rsid w:val="009254F1"/>
    <w:rsid w:val="00933ED3"/>
    <w:rsid w:val="009466B7"/>
    <w:rsid w:val="00952153"/>
    <w:rsid w:val="00952B2B"/>
    <w:rsid w:val="00953AA6"/>
    <w:rsid w:val="0097057A"/>
    <w:rsid w:val="009726C7"/>
    <w:rsid w:val="00973553"/>
    <w:rsid w:val="00984F27"/>
    <w:rsid w:val="0098644A"/>
    <w:rsid w:val="009945E9"/>
    <w:rsid w:val="009B20DB"/>
    <w:rsid w:val="009C1B19"/>
    <w:rsid w:val="009F2AC2"/>
    <w:rsid w:val="009F3DC6"/>
    <w:rsid w:val="00A00540"/>
    <w:rsid w:val="00A02406"/>
    <w:rsid w:val="00A034D5"/>
    <w:rsid w:val="00A14414"/>
    <w:rsid w:val="00A2168D"/>
    <w:rsid w:val="00A26E6B"/>
    <w:rsid w:val="00A36D06"/>
    <w:rsid w:val="00A51D3F"/>
    <w:rsid w:val="00A67FD4"/>
    <w:rsid w:val="00A77310"/>
    <w:rsid w:val="00A81EEC"/>
    <w:rsid w:val="00A827B2"/>
    <w:rsid w:val="00A90E2F"/>
    <w:rsid w:val="00A93B05"/>
    <w:rsid w:val="00A94697"/>
    <w:rsid w:val="00AA0514"/>
    <w:rsid w:val="00AA0607"/>
    <w:rsid w:val="00AA29A3"/>
    <w:rsid w:val="00AC5F1F"/>
    <w:rsid w:val="00B05748"/>
    <w:rsid w:val="00B21EE2"/>
    <w:rsid w:val="00B37BAD"/>
    <w:rsid w:val="00B477EA"/>
    <w:rsid w:val="00B517F9"/>
    <w:rsid w:val="00B61984"/>
    <w:rsid w:val="00B709BA"/>
    <w:rsid w:val="00B731A5"/>
    <w:rsid w:val="00B75F03"/>
    <w:rsid w:val="00B77E6A"/>
    <w:rsid w:val="00B91B7D"/>
    <w:rsid w:val="00B92352"/>
    <w:rsid w:val="00B94086"/>
    <w:rsid w:val="00B95603"/>
    <w:rsid w:val="00BA67A0"/>
    <w:rsid w:val="00BC024A"/>
    <w:rsid w:val="00BC0816"/>
    <w:rsid w:val="00BC591D"/>
    <w:rsid w:val="00BD2794"/>
    <w:rsid w:val="00BF1027"/>
    <w:rsid w:val="00C00D56"/>
    <w:rsid w:val="00C05801"/>
    <w:rsid w:val="00C21352"/>
    <w:rsid w:val="00C26DD5"/>
    <w:rsid w:val="00C40B0C"/>
    <w:rsid w:val="00C447BE"/>
    <w:rsid w:val="00C756C6"/>
    <w:rsid w:val="00C85568"/>
    <w:rsid w:val="00C86C84"/>
    <w:rsid w:val="00CA0C66"/>
    <w:rsid w:val="00CA0D22"/>
    <w:rsid w:val="00CB7C6C"/>
    <w:rsid w:val="00CC66B6"/>
    <w:rsid w:val="00CF1ECE"/>
    <w:rsid w:val="00CF5AEA"/>
    <w:rsid w:val="00CF5B85"/>
    <w:rsid w:val="00CF7ED9"/>
    <w:rsid w:val="00D12B6D"/>
    <w:rsid w:val="00D16D4E"/>
    <w:rsid w:val="00D23E1D"/>
    <w:rsid w:val="00D249DE"/>
    <w:rsid w:val="00D30880"/>
    <w:rsid w:val="00D31199"/>
    <w:rsid w:val="00D45623"/>
    <w:rsid w:val="00D55A4B"/>
    <w:rsid w:val="00D62155"/>
    <w:rsid w:val="00D66B04"/>
    <w:rsid w:val="00D80E64"/>
    <w:rsid w:val="00DB0929"/>
    <w:rsid w:val="00DB73CE"/>
    <w:rsid w:val="00DC0FA8"/>
    <w:rsid w:val="00DC69AA"/>
    <w:rsid w:val="00DD2BB1"/>
    <w:rsid w:val="00DE3486"/>
    <w:rsid w:val="00DF3170"/>
    <w:rsid w:val="00DF6762"/>
    <w:rsid w:val="00E030F3"/>
    <w:rsid w:val="00E14765"/>
    <w:rsid w:val="00E21510"/>
    <w:rsid w:val="00E3672A"/>
    <w:rsid w:val="00E42CC0"/>
    <w:rsid w:val="00E453EB"/>
    <w:rsid w:val="00E53C4C"/>
    <w:rsid w:val="00E74C84"/>
    <w:rsid w:val="00EA31CC"/>
    <w:rsid w:val="00ED408A"/>
    <w:rsid w:val="00ED7592"/>
    <w:rsid w:val="00ED79C9"/>
    <w:rsid w:val="00EE2520"/>
    <w:rsid w:val="00EE55CB"/>
    <w:rsid w:val="00EE7771"/>
    <w:rsid w:val="00EF1DEA"/>
    <w:rsid w:val="00EF3A8F"/>
    <w:rsid w:val="00EF6402"/>
    <w:rsid w:val="00EF7C5C"/>
    <w:rsid w:val="00F00AA4"/>
    <w:rsid w:val="00F10B75"/>
    <w:rsid w:val="00F17622"/>
    <w:rsid w:val="00F17D62"/>
    <w:rsid w:val="00F20C58"/>
    <w:rsid w:val="00F31291"/>
    <w:rsid w:val="00F40BA1"/>
    <w:rsid w:val="00F42844"/>
    <w:rsid w:val="00F504D9"/>
    <w:rsid w:val="00F50F98"/>
    <w:rsid w:val="00F6201A"/>
    <w:rsid w:val="00F622BB"/>
    <w:rsid w:val="00F64E2B"/>
    <w:rsid w:val="00F8141D"/>
    <w:rsid w:val="00F95D2E"/>
    <w:rsid w:val="00F96016"/>
    <w:rsid w:val="00F966F0"/>
    <w:rsid w:val="00FD4673"/>
    <w:rsid w:val="00FE03C6"/>
    <w:rsid w:val="00FE54CC"/>
    <w:rsid w:val="00FF0F05"/>
    <w:rsid w:val="00FF3B52"/>
    <w:rsid w:val="00FF697F"/>
    <w:rsid w:val="04CA268E"/>
    <w:rsid w:val="06C14996"/>
    <w:rsid w:val="06F8707C"/>
    <w:rsid w:val="0F047A58"/>
    <w:rsid w:val="100C1801"/>
    <w:rsid w:val="12EA7FAF"/>
    <w:rsid w:val="13405E06"/>
    <w:rsid w:val="158F2E04"/>
    <w:rsid w:val="18BD64D6"/>
    <w:rsid w:val="190E3C39"/>
    <w:rsid w:val="192D41A6"/>
    <w:rsid w:val="1ACB60A2"/>
    <w:rsid w:val="1BDB476D"/>
    <w:rsid w:val="1BF81B1F"/>
    <w:rsid w:val="1C064C4B"/>
    <w:rsid w:val="20213C0C"/>
    <w:rsid w:val="2058159E"/>
    <w:rsid w:val="207721B1"/>
    <w:rsid w:val="20DD5368"/>
    <w:rsid w:val="20EB7E65"/>
    <w:rsid w:val="25153C09"/>
    <w:rsid w:val="26555234"/>
    <w:rsid w:val="265D4020"/>
    <w:rsid w:val="26E51026"/>
    <w:rsid w:val="28C85A3E"/>
    <w:rsid w:val="2B931B42"/>
    <w:rsid w:val="2D6B40CB"/>
    <w:rsid w:val="2F0D6896"/>
    <w:rsid w:val="2FA10028"/>
    <w:rsid w:val="31540A0B"/>
    <w:rsid w:val="32E20962"/>
    <w:rsid w:val="3504004A"/>
    <w:rsid w:val="374936F7"/>
    <w:rsid w:val="37C93E84"/>
    <w:rsid w:val="37E9745F"/>
    <w:rsid w:val="3A9E2110"/>
    <w:rsid w:val="3BE9293B"/>
    <w:rsid w:val="3C520706"/>
    <w:rsid w:val="3FE63A71"/>
    <w:rsid w:val="488B0C0D"/>
    <w:rsid w:val="48CA790A"/>
    <w:rsid w:val="4A810ACF"/>
    <w:rsid w:val="4AF30980"/>
    <w:rsid w:val="4B4E21AB"/>
    <w:rsid w:val="4BDD1163"/>
    <w:rsid w:val="50646B1F"/>
    <w:rsid w:val="52E158DD"/>
    <w:rsid w:val="530D7A19"/>
    <w:rsid w:val="54383FFD"/>
    <w:rsid w:val="557820EA"/>
    <w:rsid w:val="566108F1"/>
    <w:rsid w:val="571228B6"/>
    <w:rsid w:val="587009B2"/>
    <w:rsid w:val="59101C9A"/>
    <w:rsid w:val="5A560221"/>
    <w:rsid w:val="5BAF6C32"/>
    <w:rsid w:val="5C0366C6"/>
    <w:rsid w:val="5D204D34"/>
    <w:rsid w:val="5F6D4A3D"/>
    <w:rsid w:val="608640EB"/>
    <w:rsid w:val="66C6531E"/>
    <w:rsid w:val="6D902836"/>
    <w:rsid w:val="74471022"/>
    <w:rsid w:val="74CF248E"/>
    <w:rsid w:val="7BA5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4">
    <w:name w:val="Balloon Text"/>
    <w:basedOn w:val="1"/>
    <w:link w:val="29"/>
    <w:qFormat/>
    <w:uiPriority w:val="0"/>
    <w:rPr>
      <w:sz w:val="18"/>
      <w:szCs w:val="18"/>
    </w:rPr>
  </w:style>
  <w:style w:type="paragraph" w:styleId="5">
    <w:name w:val="footer"/>
    <w:basedOn w:val="1"/>
    <w:link w:val="28"/>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eastAsia="仿宋"/>
      <w:sz w:val="30"/>
    </w:rPr>
  </w:style>
  <w:style w:type="paragraph" w:styleId="8">
    <w:name w:val="Subtitle"/>
    <w:basedOn w:val="1"/>
    <w:next w:val="1"/>
    <w:link w:val="27"/>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toc 2"/>
    <w:basedOn w:val="1"/>
    <w:next w:val="1"/>
    <w:qFormat/>
    <w:uiPriority w:val="39"/>
    <w:pPr>
      <w:spacing w:line="240" w:lineRule="atLeast"/>
      <w:ind w:left="200" w:leftChars="200"/>
    </w:pPr>
    <w:rPr>
      <w:rFonts w:eastAsia="仿宋"/>
      <w:sz w:val="30"/>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26"/>
    <w:qFormat/>
    <w:uiPriority w:val="0"/>
    <w:pPr>
      <w:spacing w:before="240" w:after="60"/>
      <w:jc w:val="center"/>
      <w:outlineLvl w:val="0"/>
    </w:pPr>
    <w:rPr>
      <w:rFonts w:eastAsia="宋体" w:asciiTheme="majorHAnsi" w:hAnsiTheme="majorHAnsi" w:cstheme="majorBidi"/>
      <w:b/>
      <w:bCs/>
      <w:sz w:val="32"/>
      <w:szCs w:val="32"/>
    </w:rPr>
  </w:style>
  <w:style w:type="character" w:styleId="14">
    <w:name w:val="Strong"/>
    <w:basedOn w:val="13"/>
    <w:qFormat/>
    <w:uiPriority w:val="22"/>
  </w:style>
  <w:style w:type="character" w:styleId="15">
    <w:name w:val="page number"/>
    <w:basedOn w:val="13"/>
    <w:qFormat/>
    <w:uiPriority w:val="0"/>
  </w:style>
  <w:style w:type="character" w:styleId="16">
    <w:name w:val="FollowedHyperlink"/>
    <w:basedOn w:val="13"/>
    <w:semiHidden/>
    <w:unhideWhenUsed/>
    <w:qFormat/>
    <w:uiPriority w:val="99"/>
    <w:rPr>
      <w:color w:val="800080"/>
      <w:u w:val="none"/>
    </w:rPr>
  </w:style>
  <w:style w:type="character" w:styleId="17">
    <w:name w:val="Emphasis"/>
    <w:basedOn w:val="13"/>
    <w:qFormat/>
    <w:uiPriority w:val="0"/>
  </w:style>
  <w:style w:type="character" w:styleId="18">
    <w:name w:val="HTML Definition"/>
    <w:basedOn w:val="13"/>
    <w:semiHidden/>
    <w:unhideWhenUsed/>
    <w:qFormat/>
    <w:uiPriority w:val="0"/>
  </w:style>
  <w:style w:type="character" w:styleId="19">
    <w:name w:val="HTML Variable"/>
    <w:basedOn w:val="13"/>
    <w:semiHidden/>
    <w:unhideWhenUsed/>
    <w:qFormat/>
    <w:uiPriority w:val="0"/>
  </w:style>
  <w:style w:type="character" w:styleId="20">
    <w:name w:val="Hyperlink"/>
    <w:basedOn w:val="13"/>
    <w:unhideWhenUsed/>
    <w:qFormat/>
    <w:uiPriority w:val="99"/>
    <w:rPr>
      <w:color w:val="0563C1" w:themeColor="hyperlink"/>
      <w:u w:val="single"/>
      <w14:textFill>
        <w14:solidFill>
          <w14:schemeClr w14:val="hlink"/>
        </w14:solidFill>
      </w14:textFill>
    </w:rPr>
  </w:style>
  <w:style w:type="character" w:styleId="21">
    <w:name w:val="HTML Code"/>
    <w:basedOn w:val="13"/>
    <w:semiHidden/>
    <w:unhideWhenUsed/>
    <w:qFormat/>
    <w:uiPriority w:val="0"/>
    <w:rPr>
      <w:rFonts w:ascii="Courier New" w:hAnsi="Courier New"/>
      <w:sz w:val="20"/>
    </w:rPr>
  </w:style>
  <w:style w:type="character" w:styleId="22">
    <w:name w:val="HTML Cite"/>
    <w:basedOn w:val="13"/>
    <w:semiHidden/>
    <w:unhideWhenUsed/>
    <w:qFormat/>
    <w:uiPriority w:val="0"/>
  </w:style>
  <w:style w:type="paragraph" w:customStyle="1" w:styleId="23">
    <w:name w:val="样式1"/>
    <w:basedOn w:val="1"/>
    <w:link w:val="71"/>
    <w:qFormat/>
    <w:uiPriority w:val="0"/>
    <w:pPr>
      <w:spacing w:line="600" w:lineRule="exact"/>
      <w:ind w:firstLine="200" w:firstLineChars="200"/>
    </w:pPr>
    <w:rPr>
      <w:rFonts w:eastAsia="仿宋_GB2312"/>
      <w:sz w:val="32"/>
      <w:szCs w:val="32"/>
    </w:rPr>
  </w:style>
  <w:style w:type="paragraph" w:customStyle="1" w:styleId="24">
    <w:name w:val="Char"/>
    <w:basedOn w:val="1"/>
    <w:qFormat/>
    <w:uiPriority w:val="0"/>
    <w:pPr>
      <w:tabs>
        <w:tab w:val="left" w:pos="360"/>
      </w:tabs>
    </w:pPr>
    <w:rPr>
      <w:sz w:val="24"/>
      <w:szCs w:val="32"/>
    </w:rPr>
  </w:style>
  <w:style w:type="character" w:customStyle="1" w:styleId="25">
    <w:name w:val="标题 1 字符"/>
    <w:basedOn w:val="13"/>
    <w:link w:val="3"/>
    <w:qFormat/>
    <w:uiPriority w:val="0"/>
    <w:rPr>
      <w:rFonts w:asciiTheme="minorHAnsi" w:hAnsiTheme="minorHAnsi" w:eastAsiaTheme="minorEastAsia" w:cstheme="minorBidi"/>
      <w:b/>
      <w:bCs/>
      <w:kern w:val="44"/>
      <w:sz w:val="44"/>
      <w:szCs w:val="44"/>
    </w:rPr>
  </w:style>
  <w:style w:type="character" w:customStyle="1" w:styleId="26">
    <w:name w:val="标题 字符"/>
    <w:basedOn w:val="13"/>
    <w:link w:val="11"/>
    <w:qFormat/>
    <w:uiPriority w:val="0"/>
    <w:rPr>
      <w:rFonts w:asciiTheme="majorHAnsi" w:hAnsiTheme="majorHAnsi" w:cstheme="majorBidi"/>
      <w:b/>
      <w:bCs/>
      <w:kern w:val="2"/>
      <w:sz w:val="32"/>
      <w:szCs w:val="32"/>
    </w:rPr>
  </w:style>
  <w:style w:type="character" w:customStyle="1" w:styleId="27">
    <w:name w:val="副标题 字符"/>
    <w:basedOn w:val="13"/>
    <w:link w:val="8"/>
    <w:qFormat/>
    <w:uiPriority w:val="0"/>
    <w:rPr>
      <w:rFonts w:asciiTheme="majorHAnsi" w:hAnsiTheme="majorHAnsi" w:cstheme="majorBidi"/>
      <w:b/>
      <w:bCs/>
      <w:kern w:val="28"/>
      <w:sz w:val="32"/>
      <w:szCs w:val="32"/>
    </w:rPr>
  </w:style>
  <w:style w:type="character" w:customStyle="1" w:styleId="28">
    <w:name w:val="页脚 字符"/>
    <w:basedOn w:val="13"/>
    <w:link w:val="5"/>
    <w:qFormat/>
    <w:uiPriority w:val="99"/>
    <w:rPr>
      <w:rFonts w:asciiTheme="minorHAnsi" w:hAnsiTheme="minorHAnsi" w:eastAsiaTheme="minorEastAsia" w:cstheme="minorBidi"/>
      <w:kern w:val="2"/>
      <w:sz w:val="18"/>
      <w:szCs w:val="18"/>
    </w:rPr>
  </w:style>
  <w:style w:type="character" w:customStyle="1" w:styleId="29">
    <w:name w:val="批注框文本 字符"/>
    <w:basedOn w:val="13"/>
    <w:link w:val="4"/>
    <w:qFormat/>
    <w:uiPriority w:val="0"/>
    <w:rPr>
      <w:rFonts w:asciiTheme="minorHAnsi" w:hAnsiTheme="minorHAnsi" w:eastAsiaTheme="minorEastAsia" w:cstheme="minorBidi"/>
      <w:kern w:val="2"/>
      <w:sz w:val="18"/>
      <w:szCs w:val="18"/>
    </w:rPr>
  </w:style>
  <w:style w:type="paragraph" w:customStyle="1" w:styleId="30">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3">
    <w:name w:val="xl64"/>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35">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8">
    <w:name w:val="xl69"/>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39">
    <w:name w:val="xl70"/>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40">
    <w:name w:val="xl71"/>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46">
    <w:name w:val="xl77"/>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49">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B0F0"/>
      <w:kern w:val="0"/>
      <w:sz w:val="20"/>
      <w:szCs w:val="20"/>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b/>
      <w:bCs/>
      <w:kern w:val="0"/>
      <w:sz w:val="24"/>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kern w:val="0"/>
      <w:sz w:val="20"/>
      <w:szCs w:val="20"/>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6">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57">
    <w:name w:val="xl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58">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5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60">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6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kern w:val="0"/>
      <w:sz w:val="20"/>
      <w:szCs w:val="20"/>
    </w:rPr>
  </w:style>
  <w:style w:type="paragraph" w:customStyle="1" w:styleId="62">
    <w:name w:val="xl9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63">
    <w:name w:val="xl94"/>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64">
    <w:name w:val="xl95"/>
    <w:basedOn w:val="1"/>
    <w:qFormat/>
    <w:uiPriority w:val="0"/>
    <w:pPr>
      <w:widowControl/>
      <w:pBdr>
        <w:lef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65">
    <w:name w:val="xl96"/>
    <w:basedOn w:val="1"/>
    <w:qFormat/>
    <w:uiPriority w:val="0"/>
    <w:pPr>
      <w:widowControl/>
      <w:pBdr>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66">
    <w:name w:val="xl97"/>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67">
    <w:name w:val="xl98"/>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0"/>
      <w:szCs w:val="20"/>
    </w:rPr>
  </w:style>
  <w:style w:type="paragraph" w:customStyle="1" w:styleId="6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rPr>
  </w:style>
  <w:style w:type="paragraph" w:customStyle="1" w:styleId="6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70">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character" w:customStyle="1" w:styleId="71">
    <w:name w:val="样式1 字符"/>
    <w:basedOn w:val="13"/>
    <w:link w:val="23"/>
    <w:qFormat/>
    <w:uiPriority w:val="0"/>
    <w:rPr>
      <w:rFonts w:eastAsia="仿宋_GB2312" w:asciiTheme="minorHAnsi" w:hAnsiTheme="minorHAnsi" w:cstheme="minorBidi"/>
      <w:kern w:val="2"/>
      <w:sz w:val="32"/>
      <w:szCs w:val="32"/>
    </w:rPr>
  </w:style>
  <w:style w:type="character" w:customStyle="1" w:styleId="72">
    <w:name w:val="wf-f-forecast-aqi-6[data-v-158b712f]"/>
    <w:basedOn w:val="13"/>
    <w:qFormat/>
    <w:uiPriority w:val="0"/>
    <w:rPr>
      <w:color w:val="BF2762"/>
    </w:rPr>
  </w:style>
  <w:style w:type="character" w:customStyle="1" w:styleId="73">
    <w:name w:val="wf-f-forecast-aqi-5[data-v-158b712f]"/>
    <w:basedOn w:val="13"/>
    <w:qFormat/>
    <w:uiPriority w:val="0"/>
    <w:rPr>
      <w:color w:val="8A4DAA"/>
    </w:rPr>
  </w:style>
  <w:style w:type="character" w:customStyle="1" w:styleId="74">
    <w:name w:val="wf-f-forecast-aqi-1[data-v-158b712f]"/>
    <w:basedOn w:val="13"/>
    <w:qFormat/>
    <w:uiPriority w:val="0"/>
    <w:rPr>
      <w:color w:val="94CE6F"/>
    </w:rPr>
  </w:style>
  <w:style w:type="character" w:customStyle="1" w:styleId="75">
    <w:name w:val="wf-f-forecast-aqi-2[data-v-158b712f]"/>
    <w:basedOn w:val="13"/>
    <w:qFormat/>
    <w:uiPriority w:val="0"/>
    <w:rPr>
      <w:color w:val="E4C600"/>
    </w:rPr>
  </w:style>
  <w:style w:type="character" w:customStyle="1" w:styleId="76">
    <w:name w:val="wf-f-forecast-aqi-3[data-v-158b712f]"/>
    <w:basedOn w:val="13"/>
    <w:qFormat/>
    <w:uiPriority w:val="0"/>
    <w:rPr>
      <w:color w:val="E59C3B"/>
    </w:rPr>
  </w:style>
  <w:style w:type="character" w:customStyle="1" w:styleId="77">
    <w:name w:val="wf-f-forecast-aqi-4[data-v-158b712f]"/>
    <w:basedOn w:val="13"/>
    <w:qFormat/>
    <w:uiPriority w:val="0"/>
    <w:rPr>
      <w:color w:val="C76464"/>
    </w:rPr>
  </w:style>
  <w:style w:type="character" w:customStyle="1" w:styleId="78">
    <w:name w:val="bsharetext"/>
    <w:basedOn w:val="13"/>
    <w:qFormat/>
    <w:uiPriority w:val="0"/>
  </w:style>
  <w:style w:type="character" w:customStyle="1" w:styleId="79">
    <w:name w:val="active"/>
    <w:basedOn w:val="13"/>
    <w:qFormat/>
    <w:uiPriority w:val="0"/>
    <w:rPr>
      <w:shd w:val="clear" w:color="auto" w:fill="DE3A3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F65E4-CC62-4EED-8C07-795447A2D15B}">
  <ds:schemaRefs/>
</ds:datastoreItem>
</file>

<file path=docProps/app.xml><?xml version="1.0" encoding="utf-8"?>
<Properties xmlns="http://schemas.openxmlformats.org/officeDocument/2006/extended-properties" xmlns:vt="http://schemas.openxmlformats.org/officeDocument/2006/docPropsVTypes">
  <Template>Normal</Template>
  <Pages>83</Pages>
  <Words>41276</Words>
  <Characters>41847</Characters>
  <Lines>377</Lines>
  <Paragraphs>106</Paragraphs>
  <TotalTime>23</TotalTime>
  <ScaleCrop>false</ScaleCrop>
  <LinksUpToDate>false</LinksUpToDate>
  <CharactersWithSpaces>42728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2020-05-12T01:31:00Z</dcterms:created>
  <dc:creator>蒋辉</dc:creator>
  <cp:lastModifiedBy>顾先新</cp:lastModifiedBy>
  <cp:lastPrinted>2020-09-22T02:41:00Z</cp:lastPrinted>
  <dcterms:modified xsi:type="dcterms:W3CDTF">2024-05-20T03:05:00Z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B0B0E783CE394313B10113CA2E33FDEB</vt:lpwstr>
  </property>
</Properties>
</file>